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816"/>
        <w:gridCol w:w="500"/>
        <w:gridCol w:w="2639"/>
        <w:gridCol w:w="621"/>
        <w:gridCol w:w="2004"/>
        <w:gridCol w:w="1168"/>
        <w:gridCol w:w="1714"/>
      </w:tblGrid>
      <w:tr w:rsidR="002A6CB8" w:rsidRPr="003C1AD4" w:rsidTr="00E270C3">
        <w:tc>
          <w:tcPr>
            <w:tcW w:w="1614" w:type="dxa"/>
            <w:gridSpan w:val="2"/>
            <w:shd w:val="pct20" w:color="auto" w:fill="auto"/>
            <w:vAlign w:val="center"/>
          </w:tcPr>
          <w:p w:rsidR="002A6CB8" w:rsidRPr="009F44CE" w:rsidRDefault="002A6CB8" w:rsidP="00E270C3">
            <w:r w:rsidRPr="009F44CE">
              <w:rPr>
                <w:rFonts w:hint="eastAsia"/>
              </w:rPr>
              <w:t>課程主題</w:t>
            </w:r>
          </w:p>
        </w:tc>
        <w:tc>
          <w:tcPr>
            <w:tcW w:w="3760" w:type="dxa"/>
            <w:gridSpan w:val="3"/>
            <w:shd w:val="clear" w:color="auto" w:fill="auto"/>
          </w:tcPr>
          <w:p w:rsidR="002A6CB8" w:rsidRPr="009F44CE" w:rsidRDefault="002A6CB8" w:rsidP="00E270C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96101A">
              <w:rPr>
                <w:rFonts w:ascii="標楷體" w:eastAsia="標楷體" w:hAnsi="標楷體" w:hint="eastAsia"/>
              </w:rPr>
              <w:t>航向海洋</w:t>
            </w:r>
          </w:p>
        </w:tc>
        <w:tc>
          <w:tcPr>
            <w:tcW w:w="2004" w:type="dxa"/>
            <w:shd w:val="pct20" w:color="auto" w:fill="auto"/>
          </w:tcPr>
          <w:p w:rsidR="002A6CB8" w:rsidRPr="003C1AD4" w:rsidRDefault="002A6CB8" w:rsidP="00E270C3">
            <w:pPr>
              <w:ind w:left="3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1AD4"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82" w:type="dxa"/>
            <w:gridSpan w:val="2"/>
            <w:shd w:val="clear" w:color="auto" w:fill="auto"/>
          </w:tcPr>
          <w:p w:rsidR="002A6CB8" w:rsidRPr="009F44CE" w:rsidRDefault="002A6CB8" w:rsidP="00E270C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六年級教學團隊</w:t>
            </w:r>
          </w:p>
        </w:tc>
      </w:tr>
      <w:tr w:rsidR="002A6CB8" w:rsidRPr="003C1AD4" w:rsidTr="00E270C3">
        <w:tc>
          <w:tcPr>
            <w:tcW w:w="1614" w:type="dxa"/>
            <w:gridSpan w:val="2"/>
            <w:shd w:val="pct20" w:color="auto" w:fill="auto"/>
            <w:vAlign w:val="center"/>
          </w:tcPr>
          <w:p w:rsidR="002A6CB8" w:rsidRPr="003C1AD4" w:rsidRDefault="002A6CB8" w:rsidP="00E270C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實施年段</w:t>
            </w:r>
          </w:p>
        </w:tc>
        <w:tc>
          <w:tcPr>
            <w:tcW w:w="3760" w:type="dxa"/>
            <w:gridSpan w:val="3"/>
            <w:shd w:val="clear" w:color="auto" w:fill="auto"/>
            <w:vAlign w:val="center"/>
          </w:tcPr>
          <w:p w:rsidR="002A6CB8" w:rsidRPr="003C1AD4" w:rsidRDefault="002A6CB8" w:rsidP="00E270C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六年級</w:t>
            </w:r>
          </w:p>
        </w:tc>
        <w:tc>
          <w:tcPr>
            <w:tcW w:w="2004" w:type="dxa"/>
            <w:shd w:val="pct20" w:color="auto" w:fill="auto"/>
            <w:vAlign w:val="center"/>
          </w:tcPr>
          <w:p w:rsidR="002A6CB8" w:rsidRPr="003C1AD4" w:rsidRDefault="002A6CB8" w:rsidP="00E270C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實施時間及節數</w:t>
            </w:r>
          </w:p>
        </w:tc>
        <w:tc>
          <w:tcPr>
            <w:tcW w:w="2882" w:type="dxa"/>
            <w:gridSpan w:val="2"/>
            <w:shd w:val="clear" w:color="auto" w:fill="auto"/>
            <w:vAlign w:val="center"/>
          </w:tcPr>
          <w:p w:rsidR="002A6CB8" w:rsidRPr="003C1AD4" w:rsidRDefault="002A6CB8" w:rsidP="00E270C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彈性4節、校外教學時間</w:t>
            </w:r>
          </w:p>
        </w:tc>
      </w:tr>
      <w:tr w:rsidR="002A6CB8" w:rsidRPr="003C1AD4" w:rsidTr="00E270C3">
        <w:tc>
          <w:tcPr>
            <w:tcW w:w="1614" w:type="dxa"/>
            <w:gridSpan w:val="2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2A6CB8" w:rsidRPr="003C1AD4" w:rsidRDefault="002A6CB8" w:rsidP="00E270C3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教學目標</w:t>
            </w:r>
          </w:p>
        </w:tc>
        <w:tc>
          <w:tcPr>
            <w:tcW w:w="864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2A6CB8" w:rsidRDefault="002A6CB8" w:rsidP="00E270C3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認知─能說出東部西部海域的差異。</w:t>
            </w:r>
          </w:p>
          <w:p w:rsidR="002A6CB8" w:rsidRDefault="002A6CB8" w:rsidP="00E270C3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情意─能欣賞自己家鄉的海洋生物之美。</w:t>
            </w:r>
          </w:p>
          <w:p w:rsidR="002A6CB8" w:rsidRPr="003C1AD4" w:rsidRDefault="002A6CB8" w:rsidP="00E270C3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技能─能了解帆船的結構與海上航行的小知識。</w:t>
            </w:r>
          </w:p>
        </w:tc>
      </w:tr>
      <w:tr w:rsidR="002A6CB8" w:rsidRPr="003C1AD4" w:rsidTr="00E270C3">
        <w:tc>
          <w:tcPr>
            <w:tcW w:w="10260" w:type="dxa"/>
            <w:gridSpan w:val="8"/>
            <w:shd w:val="pct20" w:color="auto" w:fill="auto"/>
          </w:tcPr>
          <w:p w:rsidR="002A6CB8" w:rsidRPr="009F44CE" w:rsidRDefault="002A6CB8" w:rsidP="00E270C3">
            <w:pPr>
              <w:ind w:left="360"/>
              <w:jc w:val="center"/>
              <w:rPr>
                <w:rFonts w:ascii="標楷體" w:eastAsia="標楷體" w:hAnsi="標楷體"/>
              </w:rPr>
            </w:pPr>
            <w:r w:rsidRPr="009F44CE">
              <w:rPr>
                <w:rFonts w:ascii="標楷體" w:eastAsia="標楷體" w:hAnsi="標楷體" w:hint="eastAsia"/>
              </w:rPr>
              <w:t>課程架構</w:t>
            </w:r>
          </w:p>
        </w:tc>
      </w:tr>
      <w:tr w:rsidR="002A6CB8" w:rsidTr="00E270C3">
        <w:tc>
          <w:tcPr>
            <w:tcW w:w="798" w:type="dxa"/>
            <w:shd w:val="clear" w:color="auto" w:fill="auto"/>
            <w:vAlign w:val="center"/>
          </w:tcPr>
          <w:p w:rsidR="002A6CB8" w:rsidRPr="003C1AD4" w:rsidRDefault="002A6CB8" w:rsidP="00E270C3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節次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2A6CB8" w:rsidRPr="003C1AD4" w:rsidRDefault="002A6CB8" w:rsidP="00E270C3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2639" w:type="dxa"/>
            <w:shd w:val="clear" w:color="auto" w:fill="auto"/>
            <w:vAlign w:val="center"/>
          </w:tcPr>
          <w:p w:rsidR="002A6CB8" w:rsidRPr="003C1AD4" w:rsidRDefault="002A6CB8" w:rsidP="00E270C3">
            <w:pPr>
              <w:ind w:left="360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教學內容</w:t>
            </w:r>
          </w:p>
        </w:tc>
        <w:tc>
          <w:tcPr>
            <w:tcW w:w="3793" w:type="dxa"/>
            <w:gridSpan w:val="3"/>
            <w:shd w:val="clear" w:color="auto" w:fill="auto"/>
            <w:vAlign w:val="center"/>
          </w:tcPr>
          <w:p w:rsidR="002A6CB8" w:rsidRPr="003C1AD4" w:rsidRDefault="002A6CB8" w:rsidP="00E270C3">
            <w:pPr>
              <w:ind w:left="360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教學重點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2A6CB8" w:rsidRPr="003C1AD4" w:rsidRDefault="002A6CB8" w:rsidP="00E270C3">
            <w:pPr>
              <w:ind w:leftChars="-68" w:left="-163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2A6CB8" w:rsidTr="00E270C3">
        <w:tc>
          <w:tcPr>
            <w:tcW w:w="798" w:type="dxa"/>
            <w:shd w:val="clear" w:color="auto" w:fill="auto"/>
            <w:vAlign w:val="center"/>
          </w:tcPr>
          <w:p w:rsidR="002A6CB8" w:rsidRPr="003C1AD4" w:rsidRDefault="002A6CB8" w:rsidP="00E270C3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 w:rsidRPr="0096101A">
              <w:rPr>
                <w:rFonts w:ascii="標楷體" w:eastAsia="標楷體" w:hAnsi="標楷體" w:hint="eastAsia"/>
              </w:rPr>
              <w:t>海洋中的精靈(一)</w:t>
            </w:r>
          </w:p>
        </w:tc>
        <w:tc>
          <w:tcPr>
            <w:tcW w:w="2639" w:type="dxa"/>
            <w:shd w:val="clear" w:color="auto" w:fill="auto"/>
            <w:vAlign w:val="center"/>
          </w:tcPr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介紹台灣東、西部海洋的特性及相關的經濟產業。</w:t>
            </w:r>
          </w:p>
        </w:tc>
        <w:tc>
          <w:tcPr>
            <w:tcW w:w="3793" w:type="dxa"/>
            <w:gridSpan w:val="3"/>
            <w:shd w:val="clear" w:color="auto" w:fill="auto"/>
            <w:vAlign w:val="center"/>
          </w:tcPr>
          <w:p w:rsidR="002A6CB8" w:rsidRDefault="002A6CB8" w:rsidP="002A6CB8">
            <w:pPr>
              <w:pStyle w:val="a7"/>
              <w:widowControl w:val="0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介紹東部海域與西部海域的</w:t>
            </w:r>
            <w:r w:rsidRPr="00680B89">
              <w:rPr>
                <w:rFonts w:ascii="標楷體" w:eastAsia="標楷體" w:hAnsi="標楷體" w:hint="eastAsia"/>
              </w:rPr>
              <w:t>不同</w:t>
            </w:r>
            <w:r>
              <w:rPr>
                <w:rFonts w:ascii="標楷體" w:eastAsia="標楷體" w:hAnsi="標楷體" w:hint="eastAsia"/>
              </w:rPr>
              <w:t>特性。</w:t>
            </w:r>
          </w:p>
          <w:p w:rsidR="002A6CB8" w:rsidRDefault="002A6CB8" w:rsidP="002A6CB8">
            <w:pPr>
              <w:pStyle w:val="a7"/>
              <w:widowControl w:val="0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介紹黑潮與黑潮與東部海岸的關係。</w:t>
            </w:r>
          </w:p>
          <w:p w:rsidR="002A6CB8" w:rsidRPr="002D67F4" w:rsidRDefault="002A6CB8" w:rsidP="002A6CB8">
            <w:pPr>
              <w:pStyle w:val="a7"/>
              <w:widowControl w:val="0"/>
              <w:numPr>
                <w:ilvl w:val="0"/>
                <w:numId w:val="1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介紹東部海域因特殊的海洋資源所產生的經濟產業</w:t>
            </w:r>
            <w:r w:rsidRPr="00680B89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</w:tc>
      </w:tr>
      <w:tr w:rsidR="002A6CB8" w:rsidTr="00E270C3">
        <w:tc>
          <w:tcPr>
            <w:tcW w:w="798" w:type="dxa"/>
            <w:shd w:val="clear" w:color="auto" w:fill="auto"/>
            <w:vAlign w:val="center"/>
          </w:tcPr>
          <w:p w:rsidR="002A6CB8" w:rsidRPr="003C1AD4" w:rsidRDefault="002A6CB8" w:rsidP="00E270C3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 w:rsidRPr="0096101A">
              <w:rPr>
                <w:rFonts w:ascii="標楷體" w:eastAsia="標楷體" w:hAnsi="標楷體" w:hint="eastAsia"/>
              </w:rPr>
              <w:t>海洋中的精靈(</w:t>
            </w:r>
            <w:r>
              <w:rPr>
                <w:rFonts w:ascii="標楷體" w:eastAsia="標楷體" w:hAnsi="標楷體" w:hint="eastAsia"/>
              </w:rPr>
              <w:t>二</w:t>
            </w:r>
            <w:r w:rsidRPr="0096101A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639" w:type="dxa"/>
            <w:shd w:val="clear" w:color="auto" w:fill="auto"/>
            <w:vAlign w:val="center"/>
          </w:tcPr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</w:t>
            </w:r>
            <w:r w:rsidRPr="00680B89">
              <w:rPr>
                <w:rFonts w:ascii="標楷體" w:eastAsia="標楷體" w:hAnsi="標楷體" w:hint="eastAsia"/>
              </w:rPr>
              <w:t>齒鯨和鬚鯨的</w:t>
            </w:r>
            <w:r>
              <w:rPr>
                <w:rFonts w:ascii="標楷體" w:eastAsia="標楷體" w:hAnsi="標楷體" w:hint="eastAsia"/>
              </w:rPr>
              <w:t>差異與東部海域鯨豚的種類。</w:t>
            </w:r>
          </w:p>
        </w:tc>
        <w:tc>
          <w:tcPr>
            <w:tcW w:w="3793" w:type="dxa"/>
            <w:gridSpan w:val="3"/>
            <w:shd w:val="clear" w:color="auto" w:fill="auto"/>
            <w:vAlign w:val="center"/>
          </w:tcPr>
          <w:p w:rsidR="002A6CB8" w:rsidRPr="00680B89" w:rsidRDefault="002A6CB8" w:rsidP="002A6CB8">
            <w:pPr>
              <w:pStyle w:val="a7"/>
              <w:widowControl w:val="0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</w:t>
            </w:r>
            <w:r w:rsidRPr="00680B89">
              <w:rPr>
                <w:rFonts w:ascii="標楷體" w:eastAsia="標楷體" w:hAnsi="標楷體" w:hint="eastAsia"/>
              </w:rPr>
              <w:t>齒鯨和鬚鯨的差別。</w:t>
            </w:r>
          </w:p>
          <w:p w:rsidR="002A6CB8" w:rsidRDefault="002A6CB8" w:rsidP="002A6CB8">
            <w:pPr>
              <w:pStyle w:val="a7"/>
              <w:widowControl w:val="0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80B89">
              <w:rPr>
                <w:rFonts w:ascii="標楷體" w:eastAsia="標楷體" w:hAnsi="標楷體" w:hint="eastAsia"/>
              </w:rPr>
              <w:t>介紹花蓮海域鯨豚的種類。</w:t>
            </w:r>
          </w:p>
          <w:p w:rsidR="002A6CB8" w:rsidRPr="002D67F4" w:rsidRDefault="002A6CB8" w:rsidP="002A6CB8">
            <w:pPr>
              <w:pStyle w:val="a7"/>
              <w:widowControl w:val="0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認知全球海洋環境的目前所面臨的問題與未來發展的方向。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</w:tc>
      </w:tr>
      <w:tr w:rsidR="002A6CB8" w:rsidTr="00E270C3">
        <w:tc>
          <w:tcPr>
            <w:tcW w:w="798" w:type="dxa"/>
            <w:shd w:val="clear" w:color="auto" w:fill="auto"/>
            <w:vAlign w:val="center"/>
          </w:tcPr>
          <w:p w:rsidR="002A6CB8" w:rsidRPr="003C1AD4" w:rsidRDefault="002A6CB8" w:rsidP="00E270C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 w:rsidRPr="0096101A">
              <w:rPr>
                <w:rFonts w:ascii="標楷體" w:eastAsia="標楷體" w:hAnsi="標楷體" w:hint="eastAsia"/>
              </w:rPr>
              <w:t>海洋中的精靈(</w:t>
            </w:r>
            <w:r>
              <w:rPr>
                <w:rFonts w:ascii="標楷體" w:eastAsia="標楷體" w:hAnsi="標楷體" w:hint="eastAsia"/>
              </w:rPr>
              <w:t>三</w:t>
            </w:r>
            <w:r w:rsidRPr="0096101A"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639" w:type="dxa"/>
            <w:shd w:val="clear" w:color="auto" w:fill="auto"/>
            <w:vAlign w:val="center"/>
          </w:tcPr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 w:rsidRPr="0096101A">
              <w:rPr>
                <w:rFonts w:ascii="標楷體" w:eastAsia="標楷體" w:hAnsi="標楷體" w:hint="eastAsia"/>
              </w:rPr>
              <w:t>介紹</w:t>
            </w:r>
            <w:r>
              <w:rPr>
                <w:rFonts w:ascii="標楷體" w:eastAsia="標楷體" w:hAnsi="標楷體" w:hint="eastAsia"/>
              </w:rPr>
              <w:t>東部</w:t>
            </w:r>
            <w:r w:rsidRPr="0096101A">
              <w:rPr>
                <w:rFonts w:ascii="標楷體" w:eastAsia="標楷體" w:hAnsi="標楷體" w:hint="eastAsia"/>
              </w:rPr>
              <w:t>海域鯨豚</w:t>
            </w:r>
            <w:r>
              <w:rPr>
                <w:rFonts w:ascii="標楷體" w:eastAsia="標楷體" w:hAnsi="標楷體" w:hint="eastAsia"/>
              </w:rPr>
              <w:t>及社區中的海洋工作者</w:t>
            </w:r>
          </w:p>
        </w:tc>
        <w:tc>
          <w:tcPr>
            <w:tcW w:w="3793" w:type="dxa"/>
            <w:gridSpan w:val="3"/>
            <w:shd w:val="clear" w:color="auto" w:fill="auto"/>
            <w:vAlign w:val="center"/>
          </w:tcPr>
          <w:p w:rsidR="002A6CB8" w:rsidRPr="00680B89" w:rsidRDefault="002A6CB8" w:rsidP="002A6CB8">
            <w:pPr>
              <w:pStyle w:val="a7"/>
              <w:widowControl w:val="0"/>
              <w:numPr>
                <w:ilvl w:val="0"/>
                <w:numId w:val="20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80B89">
              <w:rPr>
                <w:rFonts w:ascii="標楷體" w:eastAsia="標楷體" w:hAnsi="標楷體" w:hint="eastAsia"/>
              </w:rPr>
              <w:t>介紹鯨豚追夢者─金磊，以及他在花東海域拍攝的鯨豚照片</w:t>
            </w:r>
            <w:r>
              <w:rPr>
                <w:rFonts w:ascii="標楷體" w:eastAsia="標楷體" w:hAnsi="標楷體" w:hint="eastAsia"/>
              </w:rPr>
              <w:t>，啟發學生對海洋工作者的認知</w:t>
            </w:r>
            <w:r w:rsidRPr="00680B89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2A6CB8" w:rsidRDefault="002A6CB8" w:rsidP="00E270C3">
            <w:pPr>
              <w:jc w:val="both"/>
              <w:rPr>
                <w:rFonts w:ascii="標楷體" w:eastAsia="標楷體" w:hAnsi="標楷體"/>
              </w:rPr>
            </w:pPr>
            <w:r w:rsidRPr="0096101A">
              <w:rPr>
                <w:rFonts w:ascii="標楷體" w:eastAsia="標楷體" w:hAnsi="標楷體" w:hint="eastAsia"/>
              </w:rPr>
              <w:t>口語評量</w:t>
            </w:r>
          </w:p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 w:rsidRPr="0096101A"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2A6CB8" w:rsidTr="00E270C3">
        <w:tc>
          <w:tcPr>
            <w:tcW w:w="798" w:type="dxa"/>
            <w:shd w:val="clear" w:color="auto" w:fill="auto"/>
            <w:vAlign w:val="center"/>
          </w:tcPr>
          <w:p w:rsidR="002A6CB8" w:rsidRPr="003C1AD4" w:rsidRDefault="002A6CB8" w:rsidP="00E270C3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 w:rsidRPr="0096101A">
              <w:rPr>
                <w:rFonts w:ascii="標楷體" w:eastAsia="標楷體" w:hAnsi="標楷體" w:hint="eastAsia"/>
              </w:rPr>
              <w:t>亞米哥傳奇-航向太平洋</w:t>
            </w:r>
          </w:p>
        </w:tc>
        <w:tc>
          <w:tcPr>
            <w:tcW w:w="2639" w:type="dxa"/>
            <w:shd w:val="clear" w:color="auto" w:fill="auto"/>
            <w:vAlign w:val="center"/>
          </w:tcPr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 w:rsidRPr="0096101A">
              <w:rPr>
                <w:rFonts w:ascii="標楷體" w:eastAsia="標楷體" w:hAnsi="標楷體" w:hint="eastAsia"/>
              </w:rPr>
              <w:t>介紹亞米哥重型帆船的故事，以及</w:t>
            </w:r>
            <w:r>
              <w:rPr>
                <w:rFonts w:ascii="標楷體" w:eastAsia="標楷體" w:hAnsi="標楷體" w:hint="eastAsia"/>
              </w:rPr>
              <w:t>航行間的小故事，並了解</w:t>
            </w:r>
            <w:r w:rsidRPr="0096101A">
              <w:rPr>
                <w:rFonts w:ascii="標楷體" w:eastAsia="標楷體" w:hAnsi="標楷體" w:hint="eastAsia"/>
              </w:rPr>
              <w:t>如何搭乘遊艇帆船出航國內外各港口。</w:t>
            </w:r>
          </w:p>
        </w:tc>
        <w:tc>
          <w:tcPr>
            <w:tcW w:w="3793" w:type="dxa"/>
            <w:gridSpan w:val="3"/>
            <w:shd w:val="clear" w:color="auto" w:fill="auto"/>
            <w:vAlign w:val="center"/>
          </w:tcPr>
          <w:p w:rsidR="002A6CB8" w:rsidRDefault="002A6CB8" w:rsidP="002A6CB8">
            <w:pPr>
              <w:pStyle w:val="a7"/>
              <w:widowControl w:val="0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80B89">
              <w:rPr>
                <w:rFonts w:ascii="標楷體" w:eastAsia="標楷體" w:hAnsi="標楷體" w:hint="eastAsia"/>
              </w:rPr>
              <w:t>介紹亞米哥重型帆船的</w:t>
            </w:r>
            <w:r>
              <w:rPr>
                <w:rFonts w:ascii="標楷體" w:eastAsia="標楷體" w:hAnsi="標楷體" w:hint="eastAsia"/>
              </w:rPr>
              <w:t>來源與</w:t>
            </w:r>
            <w:r w:rsidRPr="00680B89">
              <w:rPr>
                <w:rFonts w:ascii="標楷體" w:eastAsia="標楷體" w:hAnsi="標楷體" w:hint="eastAsia"/>
              </w:rPr>
              <w:t>歷史。</w:t>
            </w:r>
          </w:p>
          <w:p w:rsidR="002A6CB8" w:rsidRPr="00680B89" w:rsidRDefault="002A6CB8" w:rsidP="002A6CB8">
            <w:pPr>
              <w:pStyle w:val="a7"/>
              <w:widowControl w:val="0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</w:t>
            </w:r>
            <w:r w:rsidRPr="00680B89">
              <w:rPr>
                <w:rFonts w:ascii="標楷體" w:eastAsia="標楷體" w:hAnsi="標楷體" w:hint="eastAsia"/>
              </w:rPr>
              <w:t>亞米哥</w:t>
            </w:r>
            <w:r>
              <w:rPr>
                <w:rFonts w:ascii="標楷體" w:eastAsia="標楷體" w:hAnsi="標楷體" w:hint="eastAsia"/>
              </w:rPr>
              <w:t>」航行小故事-航向石垣島</w:t>
            </w:r>
          </w:p>
          <w:p w:rsidR="002A6CB8" w:rsidRPr="00680B89" w:rsidRDefault="002A6CB8" w:rsidP="002A6CB8">
            <w:pPr>
              <w:pStyle w:val="a7"/>
              <w:widowControl w:val="0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80B89">
              <w:rPr>
                <w:rFonts w:ascii="標楷體" w:eastAsia="標楷體" w:hAnsi="標楷體" w:hint="eastAsia"/>
              </w:rPr>
              <w:t>認識各種船型構造及帆船賽事。</w:t>
            </w:r>
          </w:p>
          <w:p w:rsidR="002A6CB8" w:rsidRPr="00680B89" w:rsidRDefault="002A6CB8" w:rsidP="002A6CB8">
            <w:pPr>
              <w:pStyle w:val="a7"/>
              <w:widowControl w:val="0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80B89">
              <w:rPr>
                <w:rFonts w:ascii="標楷體" w:eastAsia="標楷體" w:hAnsi="標楷體" w:hint="eastAsia"/>
              </w:rPr>
              <w:t>認識國際航賽的交流及禮儀。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 w:rsidRPr="0096101A"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2A6CB8" w:rsidTr="00E270C3">
        <w:tc>
          <w:tcPr>
            <w:tcW w:w="798" w:type="dxa"/>
            <w:shd w:val="clear" w:color="auto" w:fill="auto"/>
            <w:vAlign w:val="center"/>
          </w:tcPr>
          <w:p w:rsidR="002A6CB8" w:rsidRPr="003C1AD4" w:rsidRDefault="002A6CB8" w:rsidP="00E270C3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校外教學活動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2A6CB8" w:rsidRPr="0096101A" w:rsidRDefault="007C17C6" w:rsidP="00E270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花蓮漁港淨港活動</w:t>
            </w:r>
          </w:p>
        </w:tc>
        <w:tc>
          <w:tcPr>
            <w:tcW w:w="2639" w:type="dxa"/>
            <w:shd w:val="clear" w:color="auto" w:fill="auto"/>
            <w:vAlign w:val="center"/>
          </w:tcPr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參觀海蓮在地漁港「花蓮漁港」，並實際觀看帆船結構</w:t>
            </w:r>
            <w:r w:rsidRPr="0096101A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3793" w:type="dxa"/>
            <w:gridSpan w:val="3"/>
            <w:shd w:val="clear" w:color="auto" w:fill="auto"/>
            <w:vAlign w:val="center"/>
          </w:tcPr>
          <w:p w:rsidR="002A6CB8" w:rsidRDefault="002A6CB8" w:rsidP="00E27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0F576F">
              <w:rPr>
                <w:rFonts w:ascii="標楷體" w:eastAsia="標楷體" w:hAnsi="標楷體" w:hint="eastAsia"/>
              </w:rPr>
              <w:t>參</w:t>
            </w:r>
            <w:r>
              <w:rPr>
                <w:rFonts w:ascii="標楷體" w:eastAsia="標楷體" w:hAnsi="標楷體" w:hint="eastAsia"/>
              </w:rPr>
              <w:t>訪「向陽廣場」。</w:t>
            </w:r>
          </w:p>
          <w:p w:rsidR="002A6CB8" w:rsidRPr="000F576F" w:rsidRDefault="002A6CB8" w:rsidP="00E270C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2.花蓮港務局勤務解說。</w:t>
            </w:r>
          </w:p>
          <w:p w:rsidR="002A6CB8" w:rsidRDefault="002A6CB8" w:rsidP="00E270C3">
            <w:pPr>
              <w:ind w:left="228" w:hangingChars="95" w:hanging="22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3.探訪重型帆船「亞米哥號」。</w:t>
            </w:r>
          </w:p>
          <w:p w:rsidR="002A6CB8" w:rsidRPr="00680B89" w:rsidRDefault="002A6CB8" w:rsidP="00E270C3">
            <w:r>
              <w:rPr>
                <w:rFonts w:ascii="標楷體" w:eastAsia="標楷體" w:hAnsi="標楷體" w:hint="eastAsia"/>
              </w:rPr>
              <w:t>4.花蓮漁港大掃除「淨港」活動。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 w:rsidRPr="0096101A">
              <w:rPr>
                <w:rFonts w:ascii="標楷體" w:eastAsia="標楷體" w:hAnsi="標楷體" w:hint="eastAsia"/>
              </w:rPr>
              <w:t>實作評量</w:t>
            </w:r>
          </w:p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  <w:r w:rsidRPr="0096101A">
              <w:rPr>
                <w:rFonts w:ascii="標楷體" w:eastAsia="標楷體" w:hAnsi="標楷體" w:hint="eastAsia"/>
              </w:rPr>
              <w:t>動態評量</w:t>
            </w:r>
          </w:p>
          <w:p w:rsidR="002A6CB8" w:rsidRPr="0096101A" w:rsidRDefault="002A6CB8" w:rsidP="00E270C3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:rsidR="007E4503" w:rsidRDefault="007E4503"/>
    <w:p w:rsidR="007E4503" w:rsidRDefault="007E4503"/>
    <w:p w:rsidR="007E4503" w:rsidRDefault="007E4503"/>
    <w:p w:rsidR="007E4503" w:rsidRDefault="007E4503"/>
    <w:p w:rsidR="007E4503" w:rsidRDefault="007E4503"/>
    <w:p w:rsidR="007E4503" w:rsidRDefault="007E4503"/>
    <w:p w:rsidR="00592C05" w:rsidRDefault="00592C05"/>
    <w:p w:rsidR="00592C05" w:rsidRDefault="00592C05"/>
    <w:p w:rsidR="007E4503" w:rsidRDefault="007E4503"/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94"/>
        <w:gridCol w:w="3969"/>
        <w:gridCol w:w="850"/>
        <w:gridCol w:w="1701"/>
        <w:gridCol w:w="851"/>
        <w:gridCol w:w="1767"/>
      </w:tblGrid>
      <w:tr w:rsidR="008A5912" w:rsidTr="00D85E7C">
        <w:tc>
          <w:tcPr>
            <w:tcW w:w="10260" w:type="dxa"/>
            <w:gridSpan w:val="7"/>
            <w:shd w:val="pct20" w:color="auto" w:fill="auto"/>
            <w:vAlign w:val="center"/>
          </w:tcPr>
          <w:p w:rsidR="008A5912" w:rsidRPr="003C1AD4" w:rsidRDefault="008A5912" w:rsidP="008A591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第一</w:t>
            </w:r>
            <w:r w:rsidR="00F8633F">
              <w:rPr>
                <w:rFonts w:ascii="標楷體" w:eastAsia="標楷體" w:hAnsi="標楷體" w:hint="eastAsia"/>
              </w:rPr>
              <w:t>、二</w:t>
            </w:r>
            <w:r w:rsidR="002A6CB8">
              <w:rPr>
                <w:rFonts w:ascii="標楷體" w:eastAsia="標楷體" w:hAnsi="標楷體" w:hint="eastAsia"/>
              </w:rPr>
              <w:t>、三</w:t>
            </w:r>
            <w:r>
              <w:rPr>
                <w:rFonts w:ascii="標楷體" w:eastAsia="標楷體" w:hAnsi="標楷體" w:hint="eastAsia"/>
              </w:rPr>
              <w:t>節課</w:t>
            </w:r>
          </w:p>
        </w:tc>
      </w:tr>
      <w:tr w:rsidR="008A5912" w:rsidTr="001C16CE">
        <w:tc>
          <w:tcPr>
            <w:tcW w:w="828" w:type="dxa"/>
            <w:shd w:val="pct20" w:color="auto" w:fill="auto"/>
            <w:vAlign w:val="center"/>
          </w:tcPr>
          <w:p w:rsidR="008A5912" w:rsidRPr="003C1AD4" w:rsidRDefault="008A5912" w:rsidP="00D85E7C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432" w:type="dxa"/>
            <w:gridSpan w:val="6"/>
            <w:vAlign w:val="center"/>
          </w:tcPr>
          <w:p w:rsidR="00F8633F" w:rsidRPr="003C1AD4" w:rsidRDefault="008D4ACB" w:rsidP="00F8633F">
            <w:pPr>
              <w:jc w:val="both"/>
              <w:rPr>
                <w:rFonts w:ascii="標楷體" w:eastAsia="標楷體" w:hAnsi="標楷體"/>
              </w:rPr>
            </w:pPr>
            <w:r w:rsidRPr="0096101A">
              <w:rPr>
                <w:rFonts w:ascii="標楷體" w:eastAsia="標楷體" w:hAnsi="標楷體" w:hint="eastAsia"/>
              </w:rPr>
              <w:t>海洋中的精靈</w:t>
            </w:r>
          </w:p>
        </w:tc>
      </w:tr>
      <w:tr w:rsidR="009F44CE" w:rsidTr="002A6CB8">
        <w:tc>
          <w:tcPr>
            <w:tcW w:w="828" w:type="dxa"/>
            <w:shd w:val="pct20" w:color="auto" w:fill="auto"/>
            <w:vAlign w:val="center"/>
          </w:tcPr>
          <w:p w:rsidR="009F44CE" w:rsidRPr="003C1AD4" w:rsidRDefault="009F44CE" w:rsidP="00D85E7C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263" w:type="dxa"/>
            <w:gridSpan w:val="2"/>
          </w:tcPr>
          <w:p w:rsidR="00A52660" w:rsidRDefault="00C54CEC" w:rsidP="00F8633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PPT</w:t>
            </w:r>
          </w:p>
          <w:p w:rsidR="00C54CEC" w:rsidRDefault="00C54CEC" w:rsidP="00F8633F">
            <w:pPr>
              <w:jc w:val="both"/>
              <w:rPr>
                <w:rFonts w:ascii="標楷體" w:eastAsia="標楷體" w:hAnsi="標楷體"/>
              </w:rPr>
            </w:pPr>
            <w:r w:rsidRPr="00C13DE1">
              <w:rPr>
                <w:rFonts w:ascii="標楷體" w:eastAsia="標楷體" w:hAnsi="標楷體" w:hint="eastAsia"/>
              </w:rPr>
              <w:t>「海豚的圈圈」影片</w:t>
            </w:r>
          </w:p>
          <w:p w:rsidR="00C54CEC" w:rsidRPr="00F8633F" w:rsidRDefault="00C54CEC" w:rsidP="00F8633F">
            <w:pPr>
              <w:jc w:val="both"/>
              <w:rPr>
                <w:rFonts w:ascii="標楷體" w:eastAsia="標楷體" w:hAnsi="標楷體"/>
              </w:rPr>
            </w:pPr>
            <w:r w:rsidRPr="00C13DE1">
              <w:rPr>
                <w:rFonts w:ascii="標楷體" w:eastAsia="標楷體" w:hAnsi="標楷體" w:hint="eastAsia"/>
              </w:rPr>
              <w:t>「金磊人文講堂」影片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9F44CE" w:rsidRPr="003C1AD4" w:rsidRDefault="009F44CE" w:rsidP="00D85E7C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4319" w:type="dxa"/>
            <w:gridSpan w:val="3"/>
          </w:tcPr>
          <w:p w:rsidR="009F44CE" w:rsidRPr="00256D12" w:rsidRDefault="00ED0A25" w:rsidP="00256D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網路資源</w:t>
            </w:r>
          </w:p>
        </w:tc>
      </w:tr>
      <w:tr w:rsidR="006A61A5" w:rsidTr="002A6CB8">
        <w:tc>
          <w:tcPr>
            <w:tcW w:w="828" w:type="dxa"/>
            <w:shd w:val="pct20" w:color="auto" w:fill="auto"/>
            <w:vAlign w:val="center"/>
          </w:tcPr>
          <w:p w:rsidR="006A61A5" w:rsidRDefault="005A6275" w:rsidP="00D85E7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4263" w:type="dxa"/>
            <w:gridSpan w:val="2"/>
            <w:vAlign w:val="center"/>
          </w:tcPr>
          <w:p w:rsidR="006A61A5" w:rsidRDefault="005A6275" w:rsidP="00A141C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</w:t>
            </w:r>
            <w:r w:rsidR="00982EC7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6A61A5" w:rsidRDefault="005A6275" w:rsidP="008A591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4319" w:type="dxa"/>
            <w:gridSpan w:val="3"/>
            <w:vAlign w:val="center"/>
          </w:tcPr>
          <w:p w:rsidR="006A61A5" w:rsidRDefault="005A6275" w:rsidP="00D85E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學習單評量、口語評量</w:t>
            </w:r>
          </w:p>
        </w:tc>
      </w:tr>
      <w:tr w:rsidR="00FC2DA8" w:rsidTr="002A6CB8">
        <w:trPr>
          <w:trHeight w:val="370"/>
        </w:trPr>
        <w:tc>
          <w:tcPr>
            <w:tcW w:w="828" w:type="dxa"/>
            <w:vMerge w:val="restart"/>
            <w:shd w:val="pct20" w:color="auto" w:fill="auto"/>
            <w:vAlign w:val="center"/>
          </w:tcPr>
          <w:p w:rsidR="00FC2DA8" w:rsidRPr="00362B2F" w:rsidRDefault="00FC2DA8" w:rsidP="00FC2DA8">
            <w:r w:rsidRPr="00362B2F">
              <w:rPr>
                <w:rFonts w:ascii="標楷體" w:eastAsia="標楷體" w:hAnsi="標楷體" w:hint="eastAsia"/>
              </w:rPr>
              <w:t>核心素養</w:t>
            </w:r>
          </w:p>
          <w:p w:rsidR="00FC2DA8" w:rsidRPr="003C1AD4" w:rsidRDefault="00FC2DA8" w:rsidP="00FC2DA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  <w:gridSpan w:val="2"/>
          </w:tcPr>
          <w:p w:rsidR="00FC2DA8" w:rsidRPr="0086327A" w:rsidRDefault="00FC2DA8" w:rsidP="00FC2D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6327A">
              <w:rPr>
                <w:rFonts w:hint="eastAsia"/>
                <w:b/>
                <w:color w:val="000000"/>
              </w:rPr>
              <w:t>總綱核心素養項目</w:t>
            </w:r>
          </w:p>
        </w:tc>
        <w:tc>
          <w:tcPr>
            <w:tcW w:w="5169" w:type="dxa"/>
            <w:gridSpan w:val="4"/>
            <w:vAlign w:val="center"/>
          </w:tcPr>
          <w:p w:rsidR="00FC2DA8" w:rsidRPr="0086327A" w:rsidRDefault="00FC2DA8" w:rsidP="00FC2D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sz w:val="23"/>
                <w:szCs w:val="23"/>
              </w:rPr>
              <w:t>海洋教育核心素養</w:t>
            </w:r>
          </w:p>
        </w:tc>
      </w:tr>
      <w:tr w:rsidR="00FC2DA8" w:rsidTr="00597705">
        <w:trPr>
          <w:trHeight w:val="180"/>
        </w:trPr>
        <w:tc>
          <w:tcPr>
            <w:tcW w:w="828" w:type="dxa"/>
            <w:vMerge/>
            <w:shd w:val="pct20" w:color="auto" w:fill="auto"/>
            <w:vAlign w:val="center"/>
          </w:tcPr>
          <w:p w:rsidR="00FC2DA8" w:rsidRDefault="00FC2DA8" w:rsidP="00FC2DA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  <w:gridSpan w:val="2"/>
            <w:tcBorders>
              <w:bottom w:val="single" w:sz="4" w:space="0" w:color="auto"/>
            </w:tcBorders>
          </w:tcPr>
          <w:p w:rsidR="00FC2DA8" w:rsidRDefault="00FC2DA8" w:rsidP="00FC2D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FC2DA8" w:rsidRDefault="00FC2DA8" w:rsidP="00FC2D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</w:tr>
      <w:tr w:rsidR="00FC2DA8" w:rsidTr="00597705">
        <w:trPr>
          <w:trHeight w:val="144"/>
        </w:trPr>
        <w:tc>
          <w:tcPr>
            <w:tcW w:w="828" w:type="dxa"/>
            <w:vMerge/>
            <w:shd w:val="pct20" w:color="auto" w:fill="auto"/>
            <w:vAlign w:val="center"/>
          </w:tcPr>
          <w:p w:rsidR="00FC2DA8" w:rsidRDefault="00FC2DA8" w:rsidP="00FC2DA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  <w:gridSpan w:val="2"/>
            <w:tcBorders>
              <w:bottom w:val="single" w:sz="4" w:space="0" w:color="auto"/>
            </w:tcBorders>
          </w:tcPr>
          <w:p w:rsidR="00FC2DA8" w:rsidRDefault="00FC2DA8" w:rsidP="00FC2D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FC2DA8" w:rsidRDefault="00FC2DA8" w:rsidP="00FC2D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FC2DA8" w:rsidTr="002A6CB8">
        <w:trPr>
          <w:trHeight w:val="204"/>
        </w:trPr>
        <w:tc>
          <w:tcPr>
            <w:tcW w:w="828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FC2DA8" w:rsidRDefault="00FC2DA8" w:rsidP="00D85E7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263" w:type="dxa"/>
            <w:gridSpan w:val="2"/>
            <w:tcBorders>
              <w:bottom w:val="single" w:sz="4" w:space="0" w:color="auto"/>
            </w:tcBorders>
          </w:tcPr>
          <w:p w:rsidR="00FC2DA8" w:rsidRPr="00256D12" w:rsidRDefault="00FC2DA8" w:rsidP="002A6CB8">
            <w:pPr>
              <w:spacing w:line="280" w:lineRule="exact"/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</w:tcPr>
          <w:p w:rsidR="00FC2DA8" w:rsidRPr="00256D12" w:rsidRDefault="00FC2DA8" w:rsidP="00DF31F8">
            <w:pPr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9F44CE" w:rsidTr="008A5912">
        <w:tc>
          <w:tcPr>
            <w:tcW w:w="10260" w:type="dxa"/>
            <w:gridSpan w:val="7"/>
            <w:shd w:val="pct20" w:color="auto" w:fill="FFFFFF"/>
          </w:tcPr>
          <w:p w:rsidR="009F44CE" w:rsidRPr="003C1AD4" w:rsidRDefault="009F44CE" w:rsidP="00D85E7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9F44CE" w:rsidTr="00A24C51">
        <w:tc>
          <w:tcPr>
            <w:tcW w:w="1122" w:type="dxa"/>
            <w:gridSpan w:val="2"/>
          </w:tcPr>
          <w:p w:rsidR="006A61A5" w:rsidRDefault="006A61A5" w:rsidP="00D85E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9F44CE" w:rsidRPr="003C1AD4" w:rsidRDefault="009F44CE" w:rsidP="00D85E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520" w:type="dxa"/>
            <w:gridSpan w:val="3"/>
            <w:vAlign w:val="center"/>
          </w:tcPr>
          <w:p w:rsidR="009F44CE" w:rsidRPr="00BF22A5" w:rsidRDefault="009F44CE" w:rsidP="00D85E7C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851" w:type="dxa"/>
            <w:vAlign w:val="center"/>
          </w:tcPr>
          <w:p w:rsidR="009F44CE" w:rsidRPr="003C1AD4" w:rsidRDefault="009F44CE" w:rsidP="00D85E7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767" w:type="dxa"/>
            <w:vAlign w:val="center"/>
          </w:tcPr>
          <w:p w:rsidR="009F44CE" w:rsidRPr="003C1AD4" w:rsidRDefault="008A5912" w:rsidP="00D85E7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="009F44CE">
              <w:rPr>
                <w:rFonts w:ascii="標楷體" w:eastAsia="標楷體" w:hAnsi="標楷體" w:hint="eastAsia"/>
              </w:rPr>
              <w:t>評量</w:t>
            </w:r>
          </w:p>
        </w:tc>
      </w:tr>
      <w:tr w:rsidR="009F44CE" w:rsidTr="00A24C51">
        <w:tc>
          <w:tcPr>
            <w:tcW w:w="1122" w:type="dxa"/>
            <w:gridSpan w:val="2"/>
          </w:tcPr>
          <w:p w:rsidR="009F44CE" w:rsidRDefault="00C54CEC" w:rsidP="00D85E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了解我們所生活周遭的海洋生態與環境保護。</w:t>
            </w:r>
          </w:p>
          <w:p w:rsidR="009F44CE" w:rsidRDefault="009F44CE" w:rsidP="00D85E7C">
            <w:pPr>
              <w:rPr>
                <w:rFonts w:ascii="標楷體" w:eastAsia="標楷體" w:hAnsi="標楷體"/>
              </w:rPr>
            </w:pPr>
          </w:p>
          <w:p w:rsidR="009F44CE" w:rsidRDefault="009F44CE" w:rsidP="00D85E7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gridSpan w:val="3"/>
          </w:tcPr>
          <w:p w:rsidR="00F8633F" w:rsidRPr="008D4ACB" w:rsidRDefault="00F8633F" w:rsidP="008D4ACB">
            <w:pPr>
              <w:pStyle w:val="a7"/>
              <w:numPr>
                <w:ilvl w:val="0"/>
                <w:numId w:val="21"/>
              </w:numPr>
              <w:ind w:leftChars="0"/>
              <w:jc w:val="center"/>
              <w:rPr>
                <w:rFonts w:ascii="標楷體" w:eastAsia="標楷體" w:hAnsi="標楷體"/>
                <w:b/>
              </w:rPr>
            </w:pPr>
            <w:r w:rsidRPr="008D4ACB">
              <w:rPr>
                <w:rFonts w:ascii="標楷體" w:eastAsia="標楷體" w:hAnsi="標楷體" w:hint="eastAsia"/>
                <w:b/>
              </w:rPr>
              <w:t>準備活動</w:t>
            </w:r>
          </w:p>
          <w:p w:rsidR="008D4ACB" w:rsidRDefault="008D4ACB" w:rsidP="008D4ACB">
            <w:pPr>
              <w:pStyle w:val="a7"/>
              <w:ind w:leftChars="0" w:left="504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一、</w:t>
            </w:r>
            <w:r w:rsidRPr="001C16CE">
              <w:rPr>
                <w:rFonts w:ascii="標楷體" w:eastAsia="標楷體" w:hAnsi="標楷體" w:hint="eastAsia"/>
              </w:rPr>
              <w:t>佈置台灣海域的地形圖。</w:t>
            </w:r>
          </w:p>
          <w:p w:rsidR="008D4ACB" w:rsidRDefault="008D4ACB" w:rsidP="00C13DE1">
            <w:pPr>
              <w:pStyle w:val="a7"/>
              <w:ind w:leftChars="210" w:left="1025" w:hangingChars="217" w:hanging="521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二、</w:t>
            </w:r>
            <w:r w:rsidR="00C13DE1" w:rsidRPr="001C16CE">
              <w:rPr>
                <w:rFonts w:ascii="標楷體" w:eastAsia="標楷體" w:hAnsi="標楷體" w:hint="eastAsia"/>
              </w:rPr>
              <w:t>請學生觀察東部海域及西部海域的</w:t>
            </w:r>
            <w:r w:rsidR="00C13DE1">
              <w:rPr>
                <w:rFonts w:ascii="標楷體" w:eastAsia="標楷體" w:hAnsi="標楷體" w:hint="eastAsia"/>
              </w:rPr>
              <w:t>差異</w:t>
            </w:r>
            <w:r w:rsidR="00C13DE1" w:rsidRPr="001C16CE">
              <w:rPr>
                <w:rFonts w:ascii="標楷體" w:eastAsia="標楷體" w:hAnsi="標楷體" w:hint="eastAsia"/>
              </w:rPr>
              <w:t>，</w:t>
            </w:r>
            <w:r w:rsidR="00C13DE1">
              <w:rPr>
                <w:rFonts w:ascii="標楷體" w:eastAsia="標楷體" w:hAnsi="標楷體" w:hint="eastAsia"/>
              </w:rPr>
              <w:t>判斷出海域的深淺、地形的變化。</w:t>
            </w:r>
          </w:p>
          <w:p w:rsidR="00531982" w:rsidRPr="00531982" w:rsidRDefault="008D4ACB" w:rsidP="00531982">
            <w:pPr>
              <w:pStyle w:val="a7"/>
              <w:ind w:leftChars="209" w:left="881" w:hangingChars="158" w:hanging="379"/>
              <w:rPr>
                <w:rFonts w:ascii="標楷體" w:eastAsia="標楷體" w:hAnsi="標楷體"/>
              </w:rPr>
            </w:pPr>
            <w:r w:rsidRPr="00C13DE1">
              <w:rPr>
                <w:rFonts w:ascii="標楷體" w:eastAsia="標楷體" w:hAnsi="標楷體" w:hint="eastAsia"/>
              </w:rPr>
              <w:t>三、</w:t>
            </w:r>
            <w:r w:rsidR="00F941D5">
              <w:rPr>
                <w:rFonts w:ascii="標楷體" w:eastAsia="標楷體" w:hAnsi="標楷體" w:hint="eastAsia"/>
              </w:rPr>
              <w:t>欣賞</w:t>
            </w:r>
            <w:r w:rsidR="00C13DE1" w:rsidRPr="00C13DE1">
              <w:rPr>
                <w:rFonts w:ascii="標楷體" w:eastAsia="標楷體" w:hAnsi="標楷體" w:hint="eastAsia"/>
              </w:rPr>
              <w:t>「海豚的圈圈」影片。</w:t>
            </w:r>
          </w:p>
          <w:p w:rsidR="00C13DE1" w:rsidRDefault="00C13DE1" w:rsidP="008D4ACB">
            <w:pPr>
              <w:pStyle w:val="a7"/>
              <w:ind w:leftChars="209" w:left="881" w:hangingChars="158" w:hanging="379"/>
              <w:rPr>
                <w:rFonts w:ascii="標楷體" w:eastAsia="標楷體" w:hAnsi="標楷體"/>
              </w:rPr>
            </w:pPr>
            <w:r w:rsidRPr="00C13DE1">
              <w:rPr>
                <w:rFonts w:ascii="標楷體" w:eastAsia="標楷體" w:hAnsi="標楷體" w:hint="eastAsia"/>
              </w:rPr>
              <w:t>四、</w:t>
            </w:r>
            <w:r w:rsidR="00F941D5">
              <w:rPr>
                <w:rFonts w:ascii="標楷體" w:eastAsia="標楷體" w:hAnsi="標楷體" w:hint="eastAsia"/>
              </w:rPr>
              <w:t>欣賞</w:t>
            </w:r>
            <w:r w:rsidRPr="00C13DE1">
              <w:rPr>
                <w:rFonts w:ascii="標楷體" w:eastAsia="標楷體" w:hAnsi="標楷體" w:hint="eastAsia"/>
              </w:rPr>
              <w:t>「金磊人文講堂」影片。</w:t>
            </w:r>
          </w:p>
          <w:p w:rsidR="00531982" w:rsidRPr="00C13DE1" w:rsidRDefault="00531982" w:rsidP="008D4ACB">
            <w:pPr>
              <w:pStyle w:val="a7"/>
              <w:ind w:leftChars="209" w:left="882" w:hangingChars="158" w:hanging="3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2881A8B2" wp14:editId="11318584">
                  <wp:extent cx="3645932" cy="273304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海洋_190317_0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519" cy="27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633F" w:rsidRDefault="00F8633F" w:rsidP="00F8633F">
            <w:pPr>
              <w:jc w:val="center"/>
              <w:rPr>
                <w:rFonts w:ascii="標楷體" w:eastAsia="標楷體" w:hAnsi="標楷體"/>
                <w:b/>
              </w:rPr>
            </w:pPr>
            <w:r w:rsidRPr="007A2D18">
              <w:rPr>
                <w:rFonts w:ascii="標楷體" w:eastAsia="標楷體" w:hAnsi="標楷體" w:hint="eastAsia"/>
                <w:b/>
              </w:rPr>
              <w:t>貳、發展活動</w:t>
            </w:r>
          </w:p>
          <w:p w:rsidR="008D4ACB" w:rsidRDefault="008D4ACB" w:rsidP="008D4ACB">
            <w:pPr>
              <w:ind w:leftChars="191" w:left="883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一、介紹東部海域與西部海域的</w:t>
            </w:r>
            <w:r w:rsidRPr="00680B89">
              <w:rPr>
                <w:rFonts w:ascii="標楷體" w:eastAsia="標楷體" w:hAnsi="標楷體" w:hint="eastAsia"/>
              </w:rPr>
              <w:t>不同</w:t>
            </w:r>
            <w:r>
              <w:rPr>
                <w:rFonts w:ascii="標楷體" w:eastAsia="標楷體" w:hAnsi="標楷體" w:hint="eastAsia"/>
              </w:rPr>
              <w:t>特性所帶來的差異。東部海域地形變化較大、較深所以生物種類較多</w:t>
            </w:r>
            <w:r w:rsidR="0023434E">
              <w:rPr>
                <w:rFonts w:ascii="標楷體" w:eastAsia="標楷體" w:hAnsi="標楷體" w:hint="eastAsia"/>
              </w:rPr>
              <w:t>，鯨豚的種類也較西部多。</w:t>
            </w:r>
          </w:p>
          <w:p w:rsidR="00C13DE1" w:rsidRDefault="008D4ACB" w:rsidP="00C13DE1">
            <w:pPr>
              <w:ind w:leftChars="191" w:left="883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 w:rsidR="00C13DE1">
              <w:rPr>
                <w:rFonts w:ascii="標楷體" w:eastAsia="標楷體" w:hAnsi="標楷體" w:hint="eastAsia"/>
              </w:rPr>
              <w:t>介紹各種海洋相關行業。</w:t>
            </w:r>
          </w:p>
          <w:p w:rsidR="0023434E" w:rsidRDefault="0023434E" w:rsidP="0023434E">
            <w:pPr>
              <w:ind w:leftChars="191" w:left="883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</w:t>
            </w:r>
            <w:r w:rsidR="00C13DE1">
              <w:rPr>
                <w:rFonts w:ascii="標楷體" w:eastAsia="標楷體" w:hAnsi="標楷體" w:hint="eastAsia"/>
              </w:rPr>
              <w:t>說明鯨豚的呼吸方式、尾鰭擺動方式、生產方式都與魚類的不同。</w:t>
            </w:r>
          </w:p>
          <w:p w:rsidR="0023434E" w:rsidRDefault="0023434E" w:rsidP="0023434E">
            <w:pPr>
              <w:ind w:leftChars="191" w:left="883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</w:t>
            </w:r>
            <w:r w:rsidR="00C13DE1">
              <w:rPr>
                <w:rFonts w:ascii="標楷體" w:eastAsia="標楷體" w:hAnsi="標楷體" w:hint="eastAsia"/>
              </w:rPr>
              <w:t>介紹齒鯨和鬚鯨的特點，依據外觀與進食方式的差異，釐清齒鯨和鬚鯨的差別。</w:t>
            </w:r>
          </w:p>
          <w:p w:rsidR="0023434E" w:rsidRDefault="0023434E" w:rsidP="0023434E">
            <w:pPr>
              <w:ind w:leftChars="191" w:left="883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五、</w:t>
            </w:r>
            <w:r w:rsidR="00C13DE1">
              <w:rPr>
                <w:rFonts w:ascii="標楷體" w:eastAsia="標楷體" w:hAnsi="標楷體" w:hint="eastAsia"/>
              </w:rPr>
              <w:t>介紹花蓮出沒的鯨豚種類</w:t>
            </w:r>
            <w:r w:rsidR="00F941D5">
              <w:rPr>
                <w:rFonts w:ascii="標楷體" w:eastAsia="標楷體" w:hAnsi="標楷體" w:hint="eastAsia"/>
              </w:rPr>
              <w:t xml:space="preserve"> (飛旋海豚、花紋海豚、瓶鼻海豚、弗氏海豚、熱帶斑海豚)</w:t>
            </w:r>
            <w:r w:rsidR="00C13DE1">
              <w:rPr>
                <w:rFonts w:ascii="標楷體" w:eastAsia="標楷體" w:hAnsi="標楷體" w:hint="eastAsia"/>
              </w:rPr>
              <w:t>。</w:t>
            </w:r>
          </w:p>
          <w:p w:rsidR="00F941D5" w:rsidRDefault="00F941D5" w:rsidP="0023434E">
            <w:pPr>
              <w:ind w:leftChars="191" w:left="883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六、介紹海洋工作者-金磊，與他的水下攝影工作 (欣賞金磊的攝影作品)。</w:t>
            </w:r>
          </w:p>
          <w:p w:rsidR="00C13DE1" w:rsidRDefault="00F941D5" w:rsidP="0023434E">
            <w:pPr>
              <w:ind w:leftChars="191" w:left="883" w:hangingChars="177" w:hanging="425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七</w:t>
            </w:r>
            <w:r w:rsidR="00C13DE1">
              <w:rPr>
                <w:rFonts w:ascii="標楷體" w:eastAsia="標楷體" w:hAnsi="標楷體" w:hint="eastAsia"/>
                <w:b/>
              </w:rPr>
              <w:t>、說明目前海洋生物所面臨的各種環境浩劫，</w:t>
            </w:r>
          </w:p>
          <w:p w:rsidR="00C13DE1" w:rsidRDefault="00C13DE1" w:rsidP="0023434E">
            <w:pPr>
              <w:ind w:leftChars="191" w:left="883" w:hangingChars="177" w:hanging="425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例如﹕1、海洋環境的垃圾汙染。</w:t>
            </w:r>
          </w:p>
          <w:p w:rsidR="00C13DE1" w:rsidRDefault="00C13DE1" w:rsidP="0023434E">
            <w:pPr>
              <w:ind w:leftChars="191" w:left="883" w:hangingChars="177" w:hanging="425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     2、海洋資源的過度捕撈。</w:t>
            </w:r>
          </w:p>
          <w:p w:rsidR="00C13DE1" w:rsidRDefault="00C13DE1" w:rsidP="0023434E">
            <w:pPr>
              <w:ind w:leftChars="191" w:left="883" w:hangingChars="177" w:hanging="425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     3、人類汙水的胡亂排放。</w:t>
            </w:r>
          </w:p>
          <w:p w:rsidR="00531982" w:rsidRDefault="00531982" w:rsidP="0023434E">
            <w:pPr>
              <w:ind w:leftChars="191" w:left="883" w:hangingChars="177" w:hanging="425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819611B" wp14:editId="40AF08DF">
                  <wp:extent cx="3612356" cy="2032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海洋教育_190317_00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631" cy="204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633F" w:rsidRPr="007A2D18" w:rsidRDefault="00F8633F" w:rsidP="00F8633F">
            <w:pPr>
              <w:jc w:val="center"/>
              <w:rPr>
                <w:rFonts w:ascii="標楷體" w:eastAsia="標楷體" w:hAnsi="標楷體"/>
                <w:b/>
              </w:rPr>
            </w:pPr>
            <w:r w:rsidRPr="007A2D18">
              <w:rPr>
                <w:rFonts w:ascii="標楷體" w:eastAsia="標楷體" w:hAnsi="標楷體" w:hint="eastAsia"/>
                <w:b/>
              </w:rPr>
              <w:t>參、綜合活動</w:t>
            </w:r>
          </w:p>
          <w:p w:rsidR="00CB39B7" w:rsidRDefault="00C13DE1" w:rsidP="00F941D5">
            <w:pPr>
              <w:ind w:leftChars="191" w:left="45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一、</w:t>
            </w:r>
            <w:r w:rsidR="00F941D5">
              <w:rPr>
                <w:rFonts w:ascii="標楷體" w:eastAsia="標楷體" w:hAnsi="標楷體" w:hint="eastAsia"/>
              </w:rPr>
              <w:t>請學生發表自己所知道的花蓮海域鯨豚。</w:t>
            </w:r>
          </w:p>
          <w:p w:rsidR="00F941D5" w:rsidRDefault="00F941D5" w:rsidP="00F941D5">
            <w:pPr>
              <w:ind w:leftChars="191" w:left="45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二、請學生發表對鯨豚的了解。</w:t>
            </w:r>
          </w:p>
          <w:p w:rsidR="00F941D5" w:rsidRDefault="00F941D5" w:rsidP="006D47B0">
            <w:pPr>
              <w:ind w:leftChars="191" w:left="883" w:hangingChars="177" w:hanging="42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三、在看完金磊的人文講座後，與學生討論對於海洋工作者的看法</w:t>
            </w:r>
            <w:r w:rsidR="006D47B0">
              <w:rPr>
                <w:rFonts w:ascii="標楷體" w:eastAsia="標楷體" w:hAnsi="標楷體" w:hint="eastAsia"/>
              </w:rPr>
              <w:t>。</w:t>
            </w:r>
          </w:p>
          <w:p w:rsidR="006D47B0" w:rsidRPr="00531982" w:rsidRDefault="006D47B0" w:rsidP="006D47B0">
            <w:pPr>
              <w:ind w:leftChars="191" w:left="835" w:hangingChars="157" w:hanging="377"/>
              <w:rPr>
                <w:rFonts w:ascii="標楷體" w:eastAsia="標楷體" w:hAnsi="標楷體"/>
                <w:szCs w:val="27"/>
              </w:rPr>
            </w:pPr>
            <w:r w:rsidRPr="00531982">
              <w:rPr>
                <w:rFonts w:ascii="標楷體" w:eastAsia="標楷體" w:hAnsi="標楷體" w:hint="eastAsia"/>
                <w:szCs w:val="27"/>
              </w:rPr>
              <w:t>四、引導學生以日常生活中的經驗，省思自身可以為海洋環境保護做些什麼。</w:t>
            </w:r>
          </w:p>
          <w:p w:rsidR="00CB39B7" w:rsidRPr="00F8633F" w:rsidRDefault="00531982" w:rsidP="00D85E7C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w:drawing>
                <wp:inline distT="0" distB="0" distL="0" distR="0">
                  <wp:extent cx="3919407" cy="22047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海洋教育_190317_00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155" cy="220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8D4ACB" w:rsidRDefault="006D47B0" w:rsidP="008D4A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20</w:t>
            </w:r>
            <w:r w:rsidR="008D4ACB">
              <w:rPr>
                <w:rFonts w:ascii="標楷體" w:eastAsia="標楷體" w:hAnsi="標楷體" w:hint="eastAsia"/>
              </w:rPr>
              <w:t>分</w:t>
            </w:r>
          </w:p>
          <w:p w:rsidR="00F8633F" w:rsidRDefault="00F8633F" w:rsidP="00D85E7C">
            <w:pPr>
              <w:rPr>
                <w:rFonts w:ascii="標楷體" w:eastAsia="標楷體" w:hAnsi="標楷體"/>
              </w:rPr>
            </w:pPr>
          </w:p>
          <w:p w:rsidR="00F8633F" w:rsidRDefault="00F8633F" w:rsidP="00D85E7C">
            <w:pPr>
              <w:rPr>
                <w:rFonts w:ascii="標楷體" w:eastAsia="標楷體" w:hAnsi="標楷體"/>
              </w:rPr>
            </w:pPr>
          </w:p>
          <w:p w:rsidR="004B4798" w:rsidRDefault="004B4798" w:rsidP="00D85E7C">
            <w:pPr>
              <w:rPr>
                <w:rFonts w:ascii="標楷體" w:eastAsia="標楷體" w:hAnsi="標楷體"/>
              </w:rPr>
            </w:pPr>
          </w:p>
          <w:p w:rsidR="004B4798" w:rsidRDefault="004B4798" w:rsidP="00D85E7C">
            <w:pPr>
              <w:rPr>
                <w:rFonts w:ascii="標楷體" w:eastAsia="標楷體" w:hAnsi="標楷體"/>
              </w:rPr>
            </w:pPr>
          </w:p>
          <w:p w:rsidR="008D4ACB" w:rsidRDefault="008D4ACB" w:rsidP="008D4ACB">
            <w:pPr>
              <w:rPr>
                <w:rFonts w:ascii="標楷體" w:eastAsia="標楷體" w:hAnsi="標楷體"/>
              </w:rPr>
            </w:pPr>
          </w:p>
          <w:p w:rsidR="004B4798" w:rsidRDefault="004B4798" w:rsidP="00D85E7C">
            <w:pPr>
              <w:rPr>
                <w:rFonts w:ascii="標楷體" w:eastAsia="標楷體" w:hAnsi="標楷體"/>
              </w:rPr>
            </w:pPr>
          </w:p>
          <w:p w:rsidR="00F613B7" w:rsidRDefault="00F613B7" w:rsidP="00D85E7C">
            <w:pPr>
              <w:rPr>
                <w:rFonts w:ascii="標楷體" w:eastAsia="標楷體" w:hAnsi="標楷體"/>
              </w:rPr>
            </w:pPr>
          </w:p>
          <w:p w:rsidR="00F613B7" w:rsidRDefault="00F613B7" w:rsidP="00D85E7C">
            <w:pPr>
              <w:rPr>
                <w:rFonts w:ascii="標楷體" w:eastAsia="標楷體" w:hAnsi="標楷體"/>
              </w:rPr>
            </w:pPr>
          </w:p>
          <w:p w:rsidR="00F613B7" w:rsidRDefault="00F613B7" w:rsidP="00D85E7C">
            <w:pPr>
              <w:rPr>
                <w:rFonts w:ascii="標楷體" w:eastAsia="標楷體" w:hAnsi="標楷體"/>
              </w:rPr>
            </w:pPr>
          </w:p>
          <w:p w:rsidR="00F613B7" w:rsidRDefault="00F613B7" w:rsidP="00D85E7C">
            <w:pPr>
              <w:rPr>
                <w:rFonts w:ascii="標楷體" w:eastAsia="標楷體" w:hAnsi="標楷體"/>
              </w:rPr>
            </w:pPr>
          </w:p>
          <w:p w:rsidR="00F613B7" w:rsidRDefault="00F613B7" w:rsidP="00D85E7C">
            <w:pPr>
              <w:rPr>
                <w:rFonts w:ascii="標楷體" w:eastAsia="標楷體" w:hAnsi="標楷體"/>
              </w:rPr>
            </w:pPr>
          </w:p>
          <w:p w:rsidR="00F613B7" w:rsidRDefault="00F613B7" w:rsidP="00D85E7C">
            <w:pPr>
              <w:rPr>
                <w:rFonts w:ascii="標楷體" w:eastAsia="標楷體" w:hAnsi="標楷體"/>
              </w:rPr>
            </w:pPr>
          </w:p>
          <w:p w:rsidR="00E576BE" w:rsidRDefault="00E576BE" w:rsidP="00D85E7C">
            <w:pPr>
              <w:rPr>
                <w:rFonts w:ascii="標楷體" w:eastAsia="標楷體" w:hAnsi="標楷體"/>
              </w:rPr>
            </w:pPr>
          </w:p>
          <w:p w:rsidR="00E576BE" w:rsidRDefault="00E576BE" w:rsidP="00D85E7C">
            <w:pPr>
              <w:rPr>
                <w:rFonts w:ascii="標楷體" w:eastAsia="標楷體" w:hAnsi="標楷體"/>
              </w:rPr>
            </w:pPr>
          </w:p>
          <w:p w:rsidR="00E576BE" w:rsidRDefault="00E576BE" w:rsidP="00D85E7C">
            <w:pPr>
              <w:rPr>
                <w:rFonts w:ascii="標楷體" w:eastAsia="標楷體" w:hAnsi="標楷體"/>
              </w:rPr>
            </w:pPr>
          </w:p>
          <w:p w:rsidR="00E576BE" w:rsidRDefault="00E576BE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E576BE" w:rsidRDefault="00681E06" w:rsidP="00D85E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70分</w:t>
            </w:r>
          </w:p>
          <w:p w:rsidR="008304A3" w:rsidRDefault="008304A3" w:rsidP="00D85E7C">
            <w:pPr>
              <w:rPr>
                <w:rFonts w:ascii="標楷體" w:eastAsia="標楷體" w:hAnsi="標楷體"/>
              </w:rPr>
            </w:pPr>
          </w:p>
          <w:p w:rsidR="00F941D5" w:rsidRDefault="00F941D5" w:rsidP="00D85E7C">
            <w:pPr>
              <w:rPr>
                <w:rFonts w:ascii="標楷體" w:eastAsia="標楷體" w:hAnsi="標楷體"/>
              </w:rPr>
            </w:pPr>
          </w:p>
          <w:p w:rsidR="00F941D5" w:rsidRDefault="00F941D5" w:rsidP="00D85E7C">
            <w:pPr>
              <w:rPr>
                <w:rFonts w:ascii="標楷體" w:eastAsia="標楷體" w:hAnsi="標楷體"/>
              </w:rPr>
            </w:pPr>
          </w:p>
          <w:p w:rsidR="00F941D5" w:rsidRDefault="00F941D5" w:rsidP="00F941D5">
            <w:pPr>
              <w:rPr>
                <w:rFonts w:ascii="標楷體" w:eastAsia="標楷體" w:hAnsi="標楷體"/>
              </w:rPr>
            </w:pPr>
          </w:p>
          <w:p w:rsidR="008304A3" w:rsidRDefault="008304A3" w:rsidP="00D85E7C">
            <w:pPr>
              <w:rPr>
                <w:rFonts w:ascii="標楷體" w:eastAsia="標楷體" w:hAnsi="標楷體"/>
              </w:rPr>
            </w:pPr>
          </w:p>
          <w:p w:rsidR="00681959" w:rsidRDefault="00681959" w:rsidP="00D85E7C">
            <w:pPr>
              <w:rPr>
                <w:rFonts w:ascii="標楷體" w:eastAsia="標楷體" w:hAnsi="標楷體"/>
              </w:rPr>
            </w:pPr>
          </w:p>
          <w:p w:rsidR="00681959" w:rsidRDefault="00681959" w:rsidP="00D85E7C">
            <w:pPr>
              <w:rPr>
                <w:rFonts w:ascii="標楷體" w:eastAsia="標楷體" w:hAnsi="標楷體"/>
              </w:rPr>
            </w:pPr>
          </w:p>
          <w:p w:rsidR="006F49EA" w:rsidRDefault="006F49EA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D85E7C">
            <w:pPr>
              <w:rPr>
                <w:rFonts w:ascii="標楷體" w:eastAsia="標楷體" w:hAnsi="標楷體"/>
              </w:rPr>
            </w:pPr>
          </w:p>
          <w:p w:rsidR="00681E06" w:rsidRDefault="00681E06" w:rsidP="00681E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30分</w:t>
            </w:r>
          </w:p>
          <w:p w:rsidR="004B4798" w:rsidRPr="003C1AD4" w:rsidRDefault="004B4798" w:rsidP="00D85E7C">
            <w:pPr>
              <w:rPr>
                <w:rFonts w:ascii="標楷體" w:eastAsia="標楷體" w:hAnsi="標楷體"/>
              </w:rPr>
            </w:pPr>
          </w:p>
        </w:tc>
        <w:tc>
          <w:tcPr>
            <w:tcW w:w="1767" w:type="dxa"/>
          </w:tcPr>
          <w:p w:rsidR="00F8633F" w:rsidRDefault="00F941D5" w:rsidP="00D85E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口語評量</w:t>
            </w:r>
          </w:p>
          <w:p w:rsidR="00F8633F" w:rsidRDefault="00F8633F" w:rsidP="00D85E7C">
            <w:pPr>
              <w:rPr>
                <w:rFonts w:ascii="標楷體" w:eastAsia="標楷體" w:hAnsi="標楷體"/>
              </w:rPr>
            </w:pPr>
          </w:p>
          <w:p w:rsidR="00F8633F" w:rsidRDefault="00F8633F" w:rsidP="00D85E7C">
            <w:pPr>
              <w:rPr>
                <w:rFonts w:ascii="標楷體" w:eastAsia="標楷體" w:hAnsi="標楷體"/>
              </w:rPr>
            </w:pPr>
          </w:p>
          <w:p w:rsidR="00F8633F" w:rsidRDefault="00F8633F" w:rsidP="00D85E7C">
            <w:pPr>
              <w:rPr>
                <w:rFonts w:ascii="標楷體" w:eastAsia="標楷體" w:hAnsi="標楷體"/>
              </w:rPr>
            </w:pPr>
          </w:p>
          <w:p w:rsidR="00F8633F" w:rsidRDefault="00F8633F" w:rsidP="00D85E7C">
            <w:pPr>
              <w:rPr>
                <w:rFonts w:ascii="標楷體" w:eastAsia="標楷體" w:hAnsi="標楷體"/>
              </w:rPr>
            </w:pPr>
          </w:p>
          <w:p w:rsidR="00F8633F" w:rsidRDefault="00F8633F" w:rsidP="00D85E7C">
            <w:pPr>
              <w:rPr>
                <w:rFonts w:ascii="標楷體" w:eastAsia="標楷體" w:hAnsi="標楷體"/>
              </w:rPr>
            </w:pPr>
          </w:p>
          <w:p w:rsidR="00F941D5" w:rsidRDefault="00F941D5" w:rsidP="00F941D5">
            <w:pPr>
              <w:rPr>
                <w:rFonts w:ascii="標楷體" w:eastAsia="標楷體" w:hAnsi="標楷體"/>
              </w:rPr>
            </w:pPr>
          </w:p>
          <w:p w:rsidR="009F44CE" w:rsidRDefault="009F44CE" w:rsidP="00D85E7C">
            <w:pPr>
              <w:rPr>
                <w:rFonts w:ascii="標楷體" w:eastAsia="標楷體" w:hAnsi="標楷體"/>
              </w:rPr>
            </w:pPr>
          </w:p>
          <w:p w:rsidR="004B4798" w:rsidRDefault="004B4798" w:rsidP="00D85E7C">
            <w:pPr>
              <w:rPr>
                <w:rFonts w:ascii="標楷體" w:eastAsia="標楷體" w:hAnsi="標楷體"/>
              </w:rPr>
            </w:pPr>
          </w:p>
          <w:p w:rsidR="004B4798" w:rsidRDefault="004B4798" w:rsidP="00D85E7C">
            <w:pPr>
              <w:rPr>
                <w:rFonts w:ascii="標楷體" w:eastAsia="標楷體" w:hAnsi="標楷體"/>
              </w:rPr>
            </w:pPr>
          </w:p>
          <w:p w:rsidR="004B4798" w:rsidRDefault="004B4798" w:rsidP="00D85E7C">
            <w:pPr>
              <w:rPr>
                <w:rFonts w:ascii="標楷體" w:eastAsia="標楷體" w:hAnsi="標楷體"/>
              </w:rPr>
            </w:pPr>
          </w:p>
          <w:p w:rsidR="004B4798" w:rsidRDefault="004B4798" w:rsidP="00D85E7C">
            <w:pPr>
              <w:rPr>
                <w:rFonts w:ascii="標楷體" w:eastAsia="標楷體" w:hAnsi="標楷體"/>
              </w:rPr>
            </w:pPr>
          </w:p>
          <w:p w:rsidR="00F613B7" w:rsidRDefault="00F613B7" w:rsidP="00D85E7C">
            <w:pPr>
              <w:rPr>
                <w:rFonts w:ascii="標楷體" w:eastAsia="標楷體" w:hAnsi="標楷體"/>
              </w:rPr>
            </w:pPr>
          </w:p>
          <w:p w:rsidR="00F613B7" w:rsidRDefault="00F613B7" w:rsidP="00D85E7C">
            <w:pPr>
              <w:rPr>
                <w:rFonts w:ascii="標楷體" w:eastAsia="標楷體" w:hAnsi="標楷體"/>
              </w:rPr>
            </w:pPr>
          </w:p>
          <w:p w:rsidR="00F613B7" w:rsidRDefault="00F613B7" w:rsidP="00D85E7C">
            <w:pPr>
              <w:rPr>
                <w:rFonts w:ascii="標楷體" w:eastAsia="標楷體" w:hAnsi="標楷體"/>
              </w:rPr>
            </w:pPr>
          </w:p>
          <w:p w:rsidR="00F613B7" w:rsidRDefault="00F613B7" w:rsidP="00D85E7C">
            <w:pPr>
              <w:rPr>
                <w:rFonts w:ascii="標楷體" w:eastAsia="標楷體" w:hAnsi="標楷體"/>
              </w:rPr>
            </w:pPr>
          </w:p>
          <w:p w:rsidR="00F613B7" w:rsidRDefault="00F613B7" w:rsidP="00D85E7C">
            <w:pPr>
              <w:rPr>
                <w:rFonts w:ascii="標楷體" w:eastAsia="標楷體" w:hAnsi="標楷體"/>
              </w:rPr>
            </w:pPr>
          </w:p>
          <w:p w:rsidR="00F613B7" w:rsidRDefault="00F613B7" w:rsidP="00D85E7C">
            <w:pPr>
              <w:rPr>
                <w:rFonts w:ascii="標楷體" w:eastAsia="標楷體" w:hAnsi="標楷體"/>
              </w:rPr>
            </w:pPr>
          </w:p>
          <w:p w:rsidR="00F613B7" w:rsidRDefault="00C54CEC" w:rsidP="00D85E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F613B7" w:rsidRDefault="00F613B7" w:rsidP="00D85E7C">
            <w:pPr>
              <w:rPr>
                <w:rFonts w:ascii="標楷體" w:eastAsia="標楷體" w:hAnsi="標楷體"/>
              </w:rPr>
            </w:pPr>
          </w:p>
          <w:p w:rsidR="00E576BE" w:rsidRDefault="00E576BE" w:rsidP="00D85E7C">
            <w:pPr>
              <w:rPr>
                <w:rFonts w:ascii="標楷體" w:eastAsia="標楷體" w:hAnsi="標楷體"/>
              </w:rPr>
            </w:pPr>
          </w:p>
          <w:p w:rsidR="00E576BE" w:rsidRDefault="00E576BE" w:rsidP="00D85E7C">
            <w:pPr>
              <w:rPr>
                <w:rFonts w:ascii="標楷體" w:eastAsia="標楷體" w:hAnsi="標楷體"/>
              </w:rPr>
            </w:pPr>
          </w:p>
          <w:p w:rsidR="00E576BE" w:rsidRDefault="00E576BE" w:rsidP="00D85E7C">
            <w:pPr>
              <w:rPr>
                <w:rFonts w:ascii="標楷體" w:eastAsia="標楷體" w:hAnsi="標楷體"/>
              </w:rPr>
            </w:pPr>
          </w:p>
          <w:p w:rsidR="00E576BE" w:rsidRDefault="00E576BE" w:rsidP="00D85E7C">
            <w:pPr>
              <w:rPr>
                <w:rFonts w:ascii="標楷體" w:eastAsia="標楷體" w:hAnsi="標楷體"/>
              </w:rPr>
            </w:pPr>
          </w:p>
          <w:p w:rsidR="008304A3" w:rsidRDefault="008304A3" w:rsidP="00D85E7C">
            <w:pPr>
              <w:rPr>
                <w:rFonts w:ascii="標楷體" w:eastAsia="標楷體" w:hAnsi="標楷體"/>
              </w:rPr>
            </w:pPr>
          </w:p>
          <w:p w:rsidR="008304A3" w:rsidRDefault="008304A3" w:rsidP="00D85E7C">
            <w:pPr>
              <w:rPr>
                <w:rFonts w:ascii="標楷體" w:eastAsia="標楷體" w:hAnsi="標楷體"/>
              </w:rPr>
            </w:pPr>
          </w:p>
          <w:p w:rsidR="008304A3" w:rsidRDefault="008304A3" w:rsidP="00D85E7C">
            <w:pPr>
              <w:rPr>
                <w:rFonts w:ascii="標楷體" w:eastAsia="標楷體" w:hAnsi="標楷體"/>
              </w:rPr>
            </w:pPr>
          </w:p>
          <w:p w:rsidR="008304A3" w:rsidRDefault="008304A3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D85E7C">
            <w:pPr>
              <w:rPr>
                <w:rFonts w:ascii="標楷體" w:eastAsia="標楷體" w:hAnsi="標楷體"/>
              </w:rPr>
            </w:pPr>
          </w:p>
          <w:p w:rsidR="00C54CEC" w:rsidRDefault="00C54CEC" w:rsidP="00C54C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C54CEC" w:rsidRPr="00F8633F" w:rsidRDefault="00C54CEC" w:rsidP="00C54C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學習單評量</w:t>
            </w:r>
          </w:p>
          <w:p w:rsidR="004B4798" w:rsidRPr="003C1AD4" w:rsidRDefault="004B4798" w:rsidP="00D85E7C">
            <w:pPr>
              <w:rPr>
                <w:rFonts w:ascii="標楷體" w:eastAsia="標楷體" w:hAnsi="標楷體"/>
              </w:rPr>
            </w:pPr>
          </w:p>
        </w:tc>
      </w:tr>
    </w:tbl>
    <w:p w:rsidR="00134F41" w:rsidRDefault="00134F41"/>
    <w:p w:rsidR="007C17C6" w:rsidRDefault="007C17C6"/>
    <w:p w:rsidR="007C17C6" w:rsidRDefault="007C17C6"/>
    <w:p w:rsidR="007C17C6" w:rsidRDefault="007C17C6"/>
    <w:p w:rsidR="007C17C6" w:rsidRDefault="007C17C6"/>
    <w:p w:rsidR="007C17C6" w:rsidRDefault="007C17C6"/>
    <w:p w:rsidR="007C17C6" w:rsidRDefault="007C17C6"/>
    <w:p w:rsidR="007C17C6" w:rsidRDefault="007C17C6"/>
    <w:p w:rsidR="007C17C6" w:rsidRDefault="007C17C6"/>
    <w:p w:rsidR="007C17C6" w:rsidRDefault="007C17C6"/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94"/>
        <w:gridCol w:w="4110"/>
        <w:gridCol w:w="284"/>
        <w:gridCol w:w="850"/>
        <w:gridCol w:w="1276"/>
        <w:gridCol w:w="851"/>
        <w:gridCol w:w="1767"/>
      </w:tblGrid>
      <w:tr w:rsidR="003E4A8F" w:rsidTr="00D85E7C">
        <w:tc>
          <w:tcPr>
            <w:tcW w:w="10260" w:type="dxa"/>
            <w:gridSpan w:val="8"/>
            <w:shd w:val="pct20" w:color="auto" w:fill="auto"/>
            <w:vAlign w:val="center"/>
          </w:tcPr>
          <w:p w:rsidR="003E4A8F" w:rsidRPr="003C1AD4" w:rsidRDefault="00F941D5" w:rsidP="00D85E7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</w:t>
            </w:r>
            <w:r w:rsidR="006E663C">
              <w:rPr>
                <w:rFonts w:ascii="標楷體" w:eastAsia="標楷體" w:hAnsi="標楷體" w:hint="eastAsia"/>
              </w:rPr>
              <w:t>四</w:t>
            </w:r>
            <w:r w:rsidR="003E4A8F">
              <w:rPr>
                <w:rFonts w:ascii="標楷體" w:eastAsia="標楷體" w:hAnsi="標楷體" w:hint="eastAsia"/>
              </w:rPr>
              <w:t>節課</w:t>
            </w:r>
          </w:p>
        </w:tc>
      </w:tr>
      <w:tr w:rsidR="003E4A8F" w:rsidTr="00D85E7C">
        <w:tc>
          <w:tcPr>
            <w:tcW w:w="828" w:type="dxa"/>
            <w:shd w:val="pct20" w:color="auto" w:fill="auto"/>
            <w:vAlign w:val="center"/>
          </w:tcPr>
          <w:p w:rsidR="003E4A8F" w:rsidRPr="003C1AD4" w:rsidRDefault="003E4A8F" w:rsidP="00D85E7C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432" w:type="dxa"/>
            <w:gridSpan w:val="7"/>
            <w:vAlign w:val="center"/>
          </w:tcPr>
          <w:p w:rsidR="003E4A8F" w:rsidRPr="003C1AD4" w:rsidRDefault="00531982" w:rsidP="00D85E7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亞米哥傳奇─航向太平洋</w:t>
            </w:r>
          </w:p>
        </w:tc>
      </w:tr>
      <w:tr w:rsidR="00531982" w:rsidTr="00FE5B0E">
        <w:tc>
          <w:tcPr>
            <w:tcW w:w="828" w:type="dxa"/>
            <w:shd w:val="pct20" w:color="auto" w:fill="auto"/>
            <w:vAlign w:val="center"/>
          </w:tcPr>
          <w:p w:rsidR="00531982" w:rsidRPr="003C1AD4" w:rsidRDefault="00531982" w:rsidP="00531982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688" w:type="dxa"/>
            <w:gridSpan w:val="3"/>
            <w:vAlign w:val="center"/>
          </w:tcPr>
          <w:p w:rsidR="00531982" w:rsidRDefault="00531982" w:rsidP="0053198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亞米哥簡報PPT檔</w:t>
            </w:r>
          </w:p>
          <w:p w:rsidR="00531982" w:rsidRPr="003C1AD4" w:rsidRDefault="00531982" w:rsidP="0053198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亞米哥航行記錄影片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531982" w:rsidRPr="003C1AD4" w:rsidRDefault="00531982" w:rsidP="00531982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3894" w:type="dxa"/>
            <w:gridSpan w:val="3"/>
          </w:tcPr>
          <w:p w:rsidR="00531982" w:rsidRPr="003C1AD4" w:rsidRDefault="00531982" w:rsidP="0053198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亞米哥新聞報導</w:t>
            </w:r>
          </w:p>
        </w:tc>
      </w:tr>
      <w:tr w:rsidR="00531982" w:rsidTr="00E53582">
        <w:tc>
          <w:tcPr>
            <w:tcW w:w="828" w:type="dxa"/>
            <w:shd w:val="pct20" w:color="auto" w:fill="auto"/>
            <w:vAlign w:val="center"/>
          </w:tcPr>
          <w:p w:rsidR="00531982" w:rsidRDefault="00531982" w:rsidP="0053198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4688" w:type="dxa"/>
            <w:gridSpan w:val="3"/>
            <w:vAlign w:val="center"/>
          </w:tcPr>
          <w:p w:rsidR="00531982" w:rsidRDefault="00531982" w:rsidP="0053198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社會領域、綜合領域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531982" w:rsidRDefault="00531982" w:rsidP="0053198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3894" w:type="dxa"/>
            <w:gridSpan w:val="3"/>
            <w:vAlign w:val="center"/>
          </w:tcPr>
          <w:p w:rsidR="00531982" w:rsidRDefault="00531982" w:rsidP="0053198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3038A0" w:rsidRDefault="003038A0" w:rsidP="0053198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學習單評量</w:t>
            </w:r>
          </w:p>
        </w:tc>
      </w:tr>
      <w:tr w:rsidR="00FC2DA8" w:rsidTr="00C829E5">
        <w:trPr>
          <w:trHeight w:val="324"/>
        </w:trPr>
        <w:tc>
          <w:tcPr>
            <w:tcW w:w="828" w:type="dxa"/>
            <w:vMerge w:val="restart"/>
            <w:shd w:val="pct20" w:color="auto" w:fill="auto"/>
            <w:vAlign w:val="center"/>
          </w:tcPr>
          <w:p w:rsidR="00FC2DA8" w:rsidRPr="00362B2F" w:rsidRDefault="00FC2DA8" w:rsidP="00FC2DA8">
            <w:r w:rsidRPr="00362B2F">
              <w:rPr>
                <w:rFonts w:ascii="標楷體" w:eastAsia="標楷體" w:hAnsi="標楷體" w:hint="eastAsia"/>
              </w:rPr>
              <w:t>核心素養</w:t>
            </w:r>
          </w:p>
          <w:p w:rsidR="00FC2DA8" w:rsidRPr="003C1AD4" w:rsidRDefault="00FC2DA8" w:rsidP="00FC2DA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04" w:type="dxa"/>
            <w:gridSpan w:val="2"/>
          </w:tcPr>
          <w:p w:rsidR="00FC2DA8" w:rsidRPr="0086327A" w:rsidRDefault="00FC2DA8" w:rsidP="00FC2D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6327A">
              <w:rPr>
                <w:rFonts w:hint="eastAsia"/>
                <w:b/>
                <w:color w:val="000000"/>
              </w:rPr>
              <w:t>總綱核心素養項目</w:t>
            </w:r>
          </w:p>
        </w:tc>
        <w:tc>
          <w:tcPr>
            <w:tcW w:w="5028" w:type="dxa"/>
            <w:gridSpan w:val="5"/>
            <w:vAlign w:val="center"/>
          </w:tcPr>
          <w:p w:rsidR="00FC2DA8" w:rsidRPr="0086327A" w:rsidRDefault="00FC2DA8" w:rsidP="00FC2D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sz w:val="23"/>
                <w:szCs w:val="23"/>
              </w:rPr>
              <w:t>海洋教育核心素養</w:t>
            </w:r>
          </w:p>
        </w:tc>
      </w:tr>
      <w:tr w:rsidR="00FC2DA8" w:rsidTr="00C829E5">
        <w:trPr>
          <w:trHeight w:val="348"/>
        </w:trPr>
        <w:tc>
          <w:tcPr>
            <w:tcW w:w="828" w:type="dxa"/>
            <w:vMerge/>
            <w:shd w:val="pct20" w:color="auto" w:fill="auto"/>
            <w:vAlign w:val="center"/>
          </w:tcPr>
          <w:p w:rsidR="00FC2DA8" w:rsidRPr="00362B2F" w:rsidRDefault="00FC2DA8" w:rsidP="00FC2DA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4404" w:type="dxa"/>
            <w:gridSpan w:val="2"/>
          </w:tcPr>
          <w:p w:rsidR="00FC2DA8" w:rsidRDefault="00FC2DA8" w:rsidP="00FC2D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  <w:tc>
          <w:tcPr>
            <w:tcW w:w="5028" w:type="dxa"/>
            <w:gridSpan w:val="5"/>
            <w:vAlign w:val="center"/>
          </w:tcPr>
          <w:p w:rsidR="00FC2DA8" w:rsidRDefault="00FC2DA8" w:rsidP="00FC2D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</w:tr>
      <w:tr w:rsidR="00FC2DA8" w:rsidTr="00C829E5">
        <w:trPr>
          <w:trHeight w:val="216"/>
        </w:trPr>
        <w:tc>
          <w:tcPr>
            <w:tcW w:w="828" w:type="dxa"/>
            <w:vMerge/>
            <w:shd w:val="pct20" w:color="auto" w:fill="auto"/>
            <w:vAlign w:val="center"/>
          </w:tcPr>
          <w:p w:rsidR="00FC2DA8" w:rsidRPr="00362B2F" w:rsidRDefault="00FC2DA8" w:rsidP="00FC2DA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4404" w:type="dxa"/>
            <w:gridSpan w:val="2"/>
          </w:tcPr>
          <w:p w:rsidR="00FC2DA8" w:rsidRDefault="00FC2DA8" w:rsidP="00FC2D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5028" w:type="dxa"/>
            <w:gridSpan w:val="5"/>
            <w:vAlign w:val="center"/>
          </w:tcPr>
          <w:p w:rsidR="00FC2DA8" w:rsidRDefault="00FC2DA8" w:rsidP="00FC2D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FC2DA8" w:rsidTr="00FC2DA8">
        <w:trPr>
          <w:trHeight w:val="336"/>
        </w:trPr>
        <w:tc>
          <w:tcPr>
            <w:tcW w:w="828" w:type="dxa"/>
            <w:vMerge/>
            <w:shd w:val="pct20" w:color="auto" w:fill="auto"/>
            <w:vAlign w:val="center"/>
          </w:tcPr>
          <w:p w:rsidR="00FC2DA8" w:rsidRPr="00362B2F" w:rsidRDefault="00FC2DA8" w:rsidP="00FC2DA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4404" w:type="dxa"/>
            <w:gridSpan w:val="2"/>
          </w:tcPr>
          <w:p w:rsidR="00FC2DA8" w:rsidRPr="00D968FC" w:rsidRDefault="00FC2DA8" w:rsidP="00FC2DA8">
            <w:pPr>
              <w:spacing w:line="280" w:lineRule="exact"/>
              <w:rPr>
                <w:rFonts w:ascii="標楷體" w:eastAsia="標楷體" w:hAnsi="標楷體" w:hint="eastAsia"/>
              </w:rPr>
            </w:pPr>
          </w:p>
        </w:tc>
        <w:tc>
          <w:tcPr>
            <w:tcW w:w="5028" w:type="dxa"/>
            <w:gridSpan w:val="5"/>
          </w:tcPr>
          <w:p w:rsidR="00FC2DA8" w:rsidRPr="00D968FC" w:rsidRDefault="00FC2DA8" w:rsidP="00FC2DA8">
            <w:pPr>
              <w:spacing w:line="280" w:lineRule="exact"/>
              <w:rPr>
                <w:rFonts w:ascii="標楷體" w:eastAsia="標楷體" w:hAnsi="標楷體" w:hint="eastAsia"/>
              </w:rPr>
            </w:pPr>
          </w:p>
        </w:tc>
      </w:tr>
      <w:tr w:rsidR="00FC2DA8" w:rsidTr="00D85E7C">
        <w:tc>
          <w:tcPr>
            <w:tcW w:w="10260" w:type="dxa"/>
            <w:gridSpan w:val="8"/>
            <w:shd w:val="pct20" w:color="auto" w:fill="FFFFFF"/>
          </w:tcPr>
          <w:p w:rsidR="00FC2DA8" w:rsidRPr="003C1AD4" w:rsidRDefault="00FC2DA8" w:rsidP="00FC2DA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FC2DA8" w:rsidTr="00D85E7C">
        <w:tc>
          <w:tcPr>
            <w:tcW w:w="1122" w:type="dxa"/>
            <w:gridSpan w:val="2"/>
          </w:tcPr>
          <w:p w:rsidR="00FC2DA8" w:rsidRDefault="00FC2DA8" w:rsidP="00FC2D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FC2DA8" w:rsidRPr="003C1AD4" w:rsidRDefault="00FC2DA8" w:rsidP="00FC2D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520" w:type="dxa"/>
            <w:gridSpan w:val="4"/>
            <w:vAlign w:val="center"/>
          </w:tcPr>
          <w:p w:rsidR="00FC2DA8" w:rsidRPr="00BF22A5" w:rsidRDefault="00FC2DA8" w:rsidP="00FC2DA8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851" w:type="dxa"/>
            <w:vAlign w:val="center"/>
          </w:tcPr>
          <w:p w:rsidR="00FC2DA8" w:rsidRPr="003C1AD4" w:rsidRDefault="00FC2DA8" w:rsidP="00FC2DA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767" w:type="dxa"/>
            <w:vAlign w:val="center"/>
          </w:tcPr>
          <w:p w:rsidR="00FC2DA8" w:rsidRPr="003C1AD4" w:rsidRDefault="00FC2DA8" w:rsidP="00FC2DA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FC2DA8" w:rsidTr="00D85E7C">
        <w:tc>
          <w:tcPr>
            <w:tcW w:w="1122" w:type="dxa"/>
            <w:gridSpan w:val="2"/>
          </w:tcPr>
          <w:p w:rsidR="00FC2DA8" w:rsidRDefault="00FC2DA8" w:rsidP="00FC2D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了解帆船的種類、結構、各式國際帆船賽事與禮儀。</w:t>
            </w:r>
          </w:p>
        </w:tc>
        <w:tc>
          <w:tcPr>
            <w:tcW w:w="6520" w:type="dxa"/>
            <w:gridSpan w:val="4"/>
          </w:tcPr>
          <w:p w:rsidR="00FC2DA8" w:rsidRPr="00681E06" w:rsidRDefault="00FC2DA8" w:rsidP="00FC2DA8">
            <w:pPr>
              <w:pStyle w:val="a7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  <w:b/>
              </w:rPr>
            </w:pPr>
            <w:r w:rsidRPr="00681E06">
              <w:rPr>
                <w:rFonts w:ascii="標楷體" w:eastAsia="標楷體" w:hAnsi="標楷體" w:hint="eastAsia"/>
                <w:b/>
              </w:rPr>
              <w:t>準備活動</w:t>
            </w:r>
          </w:p>
          <w:p w:rsidR="00FC2DA8" w:rsidRDefault="00FC2DA8" w:rsidP="00FC2DA8">
            <w:pPr>
              <w:ind w:leftChars="191" w:left="458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一、欣賞亞米哥號航行的影片</w:t>
            </w:r>
          </w:p>
          <w:p w:rsidR="00FC2DA8" w:rsidRDefault="00FC2DA8" w:rsidP="00FC2DA8">
            <w:pPr>
              <w:ind w:leftChars="191" w:left="458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</w:rPr>
              <w:t>二、準備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亞米哥重型帆船簡報PPT</w:t>
            </w:r>
          </w:p>
          <w:p w:rsidR="00FC2DA8" w:rsidRPr="00664B9C" w:rsidRDefault="00FC2DA8" w:rsidP="00FC2DA8">
            <w:pPr>
              <w:ind w:leftChars="191" w:left="45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56BEE46" wp14:editId="58A0C999">
                  <wp:extent cx="3630418" cy="204216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海洋教育_190317_00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314" cy="204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DA8" w:rsidRDefault="00FC2DA8" w:rsidP="00FC2DA8">
            <w:pPr>
              <w:rPr>
                <w:rFonts w:ascii="標楷體" w:eastAsia="標楷體" w:hAnsi="標楷體"/>
                <w:b/>
              </w:rPr>
            </w:pPr>
            <w:r w:rsidRPr="007A2D18">
              <w:rPr>
                <w:rFonts w:ascii="標楷體" w:eastAsia="標楷體" w:hAnsi="標楷體" w:hint="eastAsia"/>
                <w:b/>
              </w:rPr>
              <w:t>貳、發展活動</w:t>
            </w:r>
          </w:p>
          <w:p w:rsidR="00FC2DA8" w:rsidRDefault="00FC2DA8" w:rsidP="00FC2DA8">
            <w:pPr>
              <w:ind w:leftChars="191" w:left="1025" w:hangingChars="210" w:hanging="567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一、介紹亞米哥重型帆船的歷史、船型構造</w:t>
            </w:r>
          </w:p>
          <w:p w:rsidR="00FC2DA8" w:rsidRDefault="00FC2DA8" w:rsidP="00FC2DA8">
            <w:pPr>
              <w:ind w:leftChars="191" w:left="458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</w:rPr>
              <w:t>二、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介紹各種帆船賽事、及國際航賽的交流與禮儀。</w:t>
            </w:r>
          </w:p>
          <w:p w:rsidR="00FC2DA8" w:rsidRPr="00681E06" w:rsidRDefault="00FC2DA8" w:rsidP="00FC2DA8">
            <w:pPr>
              <w:ind w:leftChars="191" w:left="882" w:hangingChars="157" w:hanging="42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三、以學校老師的親身經驗講述海航過程中的各種體驗。</w:t>
            </w:r>
          </w:p>
          <w:p w:rsidR="00FC2DA8" w:rsidRPr="006E663C" w:rsidRDefault="00FC2DA8" w:rsidP="00FC2DA8">
            <w:r>
              <w:rPr>
                <w:rFonts w:hint="eastAsia"/>
                <w:noProof/>
              </w:rPr>
              <w:drawing>
                <wp:inline distT="0" distB="0" distL="0" distR="0" wp14:anchorId="2B62C814" wp14:editId="07A26469">
                  <wp:extent cx="3914775" cy="220211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海洋教育_190317_00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360" cy="220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DA8" w:rsidRDefault="00FC2DA8" w:rsidP="00FC2DA8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參、綜合活動</w:t>
            </w:r>
          </w:p>
          <w:p w:rsidR="00FC2DA8" w:rsidRDefault="00FC2DA8" w:rsidP="00FC2DA8">
            <w:pPr>
              <w:ind w:leftChars="191" w:left="458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填寫亞米哥學習單</w:t>
            </w:r>
          </w:p>
          <w:p w:rsidR="00FC2DA8" w:rsidRPr="006E663C" w:rsidRDefault="00FC2DA8" w:rsidP="00FC2DA8">
            <w:pPr>
              <w:ind w:leftChars="191" w:left="458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 w:hint="eastAsia"/>
                <w:noProof/>
                <w:color w:val="000000"/>
              </w:rPr>
              <w:drawing>
                <wp:inline distT="0" distB="0" distL="0" distR="0" wp14:anchorId="7BF2CC02" wp14:editId="2C896DF3">
                  <wp:extent cx="2691206" cy="151384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90221_1452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595" cy="151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C2DA8" w:rsidRDefault="00FC2DA8" w:rsidP="00FC2D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20分</w:t>
            </w: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Pr="003C1AD4" w:rsidRDefault="00FC2DA8" w:rsidP="00FC2D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</w:tc>
        <w:tc>
          <w:tcPr>
            <w:tcW w:w="1767" w:type="dxa"/>
          </w:tcPr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Pr="005579C0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口語評量</w:t>
            </w:r>
          </w:p>
          <w:p w:rsidR="00FC2DA8" w:rsidRPr="003C1AD4" w:rsidRDefault="00FC2DA8" w:rsidP="00FC2D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學習單評量</w:t>
            </w:r>
          </w:p>
        </w:tc>
      </w:tr>
    </w:tbl>
    <w:p w:rsidR="003F555F" w:rsidRDefault="003F555F" w:rsidP="00C232B4"/>
    <w:p w:rsidR="005579C0" w:rsidRDefault="005579C0" w:rsidP="00C232B4"/>
    <w:p w:rsidR="005579C0" w:rsidRDefault="005579C0" w:rsidP="00C232B4"/>
    <w:p w:rsidR="005579C0" w:rsidRDefault="005579C0" w:rsidP="00C232B4"/>
    <w:p w:rsidR="005579C0" w:rsidRDefault="005579C0" w:rsidP="00C232B4"/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294"/>
        <w:gridCol w:w="4398"/>
        <w:gridCol w:w="850"/>
        <w:gridCol w:w="1272"/>
        <w:gridCol w:w="850"/>
        <w:gridCol w:w="1769"/>
      </w:tblGrid>
      <w:tr w:rsidR="00774B5C" w:rsidTr="00331CF6">
        <w:tc>
          <w:tcPr>
            <w:tcW w:w="10260" w:type="dxa"/>
            <w:gridSpan w:val="7"/>
            <w:shd w:val="pct20" w:color="auto" w:fill="auto"/>
            <w:vAlign w:val="center"/>
          </w:tcPr>
          <w:p w:rsidR="00774B5C" w:rsidRPr="003C1AD4" w:rsidRDefault="00774B5C" w:rsidP="00331CF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校內教學活動</w:t>
            </w:r>
            <w:r w:rsidR="00E51D9B">
              <w:rPr>
                <w:rFonts w:ascii="標楷體" w:eastAsia="標楷體" w:hAnsi="標楷體" w:hint="eastAsia"/>
              </w:rPr>
              <w:t xml:space="preserve"> 第五節、第六節</w:t>
            </w:r>
          </w:p>
        </w:tc>
      </w:tr>
      <w:tr w:rsidR="001575F6" w:rsidTr="00FC2DA8">
        <w:tc>
          <w:tcPr>
            <w:tcW w:w="827" w:type="dxa"/>
            <w:shd w:val="pct20" w:color="auto" w:fill="auto"/>
            <w:vAlign w:val="center"/>
          </w:tcPr>
          <w:p w:rsidR="00774B5C" w:rsidRPr="003C1AD4" w:rsidRDefault="00774B5C" w:rsidP="00331CF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9433" w:type="dxa"/>
            <w:gridSpan w:val="6"/>
            <w:vAlign w:val="center"/>
          </w:tcPr>
          <w:p w:rsidR="00774B5C" w:rsidRDefault="003038A0" w:rsidP="00331CF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花蓮漁港淨港活動</w:t>
            </w:r>
          </w:p>
        </w:tc>
      </w:tr>
      <w:tr w:rsidR="001575F6" w:rsidTr="00FC2DA8">
        <w:tc>
          <w:tcPr>
            <w:tcW w:w="827" w:type="dxa"/>
            <w:shd w:val="pct20" w:color="auto" w:fill="auto"/>
            <w:vAlign w:val="center"/>
          </w:tcPr>
          <w:p w:rsidR="00774B5C" w:rsidRPr="003C1AD4" w:rsidRDefault="00774B5C" w:rsidP="00331CF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692" w:type="dxa"/>
            <w:gridSpan w:val="2"/>
            <w:vAlign w:val="center"/>
          </w:tcPr>
          <w:p w:rsidR="00774B5C" w:rsidRPr="003C1AD4" w:rsidRDefault="00774B5C" w:rsidP="00331CF6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774B5C" w:rsidRPr="003C1AD4" w:rsidRDefault="00774B5C" w:rsidP="00331CF6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3891" w:type="dxa"/>
            <w:gridSpan w:val="3"/>
            <w:vAlign w:val="center"/>
          </w:tcPr>
          <w:p w:rsidR="00774B5C" w:rsidRPr="003C1AD4" w:rsidRDefault="00774B5C" w:rsidP="00331CF6">
            <w:pPr>
              <w:rPr>
                <w:rFonts w:ascii="標楷體" w:eastAsia="標楷體" w:hAnsi="標楷體"/>
              </w:rPr>
            </w:pPr>
          </w:p>
        </w:tc>
      </w:tr>
      <w:tr w:rsidR="001575F6" w:rsidTr="00FC2DA8">
        <w:tc>
          <w:tcPr>
            <w:tcW w:w="827" w:type="dxa"/>
            <w:shd w:val="pct20" w:color="auto" w:fill="auto"/>
            <w:vAlign w:val="center"/>
          </w:tcPr>
          <w:p w:rsidR="00774B5C" w:rsidRDefault="00774B5C" w:rsidP="00331CF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4692" w:type="dxa"/>
            <w:gridSpan w:val="2"/>
            <w:vAlign w:val="center"/>
          </w:tcPr>
          <w:p w:rsidR="00774B5C" w:rsidRDefault="00774B5C" w:rsidP="00331CF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社會領域、綜合領域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774B5C" w:rsidRDefault="00774B5C" w:rsidP="00331CF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3891" w:type="dxa"/>
            <w:gridSpan w:val="3"/>
            <w:vAlign w:val="center"/>
          </w:tcPr>
          <w:p w:rsidR="00774B5C" w:rsidRDefault="003038A0" w:rsidP="00331CF6">
            <w:pPr>
              <w:rPr>
                <w:rFonts w:ascii="標楷體" w:eastAsia="標楷體" w:hAnsi="標楷體"/>
              </w:rPr>
            </w:pPr>
            <w:r w:rsidRPr="00C54CEC">
              <w:rPr>
                <w:rFonts w:ascii="標楷體" w:eastAsia="標楷體" w:hAnsi="標楷體" w:hint="eastAsia"/>
              </w:rPr>
              <w:t>實作評量</w:t>
            </w:r>
          </w:p>
        </w:tc>
      </w:tr>
      <w:tr w:rsidR="00FC2DA8" w:rsidTr="00FC2DA8">
        <w:trPr>
          <w:trHeight w:val="364"/>
        </w:trPr>
        <w:tc>
          <w:tcPr>
            <w:tcW w:w="827" w:type="dxa"/>
            <w:vMerge w:val="restart"/>
            <w:shd w:val="pct20" w:color="auto" w:fill="auto"/>
            <w:vAlign w:val="center"/>
          </w:tcPr>
          <w:p w:rsidR="00FC2DA8" w:rsidRPr="00362B2F" w:rsidRDefault="00FC2DA8" w:rsidP="00FC2DA8">
            <w:bookmarkStart w:id="0" w:name="_GoBack" w:colFirst="1" w:colLast="1"/>
            <w:r w:rsidRPr="00362B2F">
              <w:rPr>
                <w:rFonts w:ascii="標楷體" w:eastAsia="標楷體" w:hAnsi="標楷體" w:hint="eastAsia"/>
              </w:rPr>
              <w:t>核心素養</w:t>
            </w:r>
          </w:p>
          <w:p w:rsidR="00FC2DA8" w:rsidRPr="003C1AD4" w:rsidRDefault="00FC2DA8" w:rsidP="00FC2DA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692" w:type="dxa"/>
            <w:gridSpan w:val="2"/>
          </w:tcPr>
          <w:p w:rsidR="00FC2DA8" w:rsidRPr="0086327A" w:rsidRDefault="00FC2DA8" w:rsidP="00FC2D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6327A">
              <w:rPr>
                <w:rFonts w:hint="eastAsia"/>
                <w:b/>
                <w:color w:val="000000"/>
              </w:rPr>
              <w:t>總綱核心素養項目</w:t>
            </w:r>
          </w:p>
        </w:tc>
        <w:tc>
          <w:tcPr>
            <w:tcW w:w="4741" w:type="dxa"/>
            <w:gridSpan w:val="4"/>
            <w:vAlign w:val="center"/>
          </w:tcPr>
          <w:p w:rsidR="00FC2DA8" w:rsidRPr="0086327A" w:rsidRDefault="00FC2DA8" w:rsidP="00FC2DA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sz w:val="23"/>
                <w:szCs w:val="23"/>
              </w:rPr>
              <w:t>海洋教育核心素養</w:t>
            </w:r>
          </w:p>
        </w:tc>
      </w:tr>
      <w:bookmarkEnd w:id="0"/>
      <w:tr w:rsidR="00FC2DA8" w:rsidTr="00FC2DA8">
        <w:trPr>
          <w:trHeight w:val="248"/>
        </w:trPr>
        <w:tc>
          <w:tcPr>
            <w:tcW w:w="827" w:type="dxa"/>
            <w:vMerge/>
            <w:shd w:val="pct20" w:color="auto" w:fill="auto"/>
            <w:vAlign w:val="center"/>
          </w:tcPr>
          <w:p w:rsidR="00FC2DA8" w:rsidRPr="00362B2F" w:rsidRDefault="00FC2DA8" w:rsidP="00FC2DA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4692" w:type="dxa"/>
            <w:gridSpan w:val="2"/>
          </w:tcPr>
          <w:p w:rsidR="00FC2DA8" w:rsidRDefault="00FC2DA8" w:rsidP="00FC2D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  <w:tc>
          <w:tcPr>
            <w:tcW w:w="4741" w:type="dxa"/>
            <w:gridSpan w:val="4"/>
            <w:vAlign w:val="center"/>
          </w:tcPr>
          <w:p w:rsidR="00FC2DA8" w:rsidRDefault="00FC2DA8" w:rsidP="00FC2D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</w:p>
        </w:tc>
      </w:tr>
      <w:tr w:rsidR="00FC2DA8" w:rsidTr="00FC2DA8">
        <w:trPr>
          <w:trHeight w:val="300"/>
        </w:trPr>
        <w:tc>
          <w:tcPr>
            <w:tcW w:w="827" w:type="dxa"/>
            <w:vMerge/>
            <w:shd w:val="pct20" w:color="auto" w:fill="auto"/>
            <w:vAlign w:val="center"/>
          </w:tcPr>
          <w:p w:rsidR="00FC2DA8" w:rsidRPr="00362B2F" w:rsidRDefault="00FC2DA8" w:rsidP="00FC2DA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4692" w:type="dxa"/>
            <w:gridSpan w:val="2"/>
          </w:tcPr>
          <w:p w:rsidR="00FC2DA8" w:rsidRDefault="00FC2DA8" w:rsidP="00FC2D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4741" w:type="dxa"/>
            <w:gridSpan w:val="4"/>
            <w:vAlign w:val="center"/>
          </w:tcPr>
          <w:p w:rsidR="00FC2DA8" w:rsidRDefault="00FC2DA8" w:rsidP="00FC2D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FC2DA8" w:rsidTr="00FC2DA8">
        <w:trPr>
          <w:trHeight w:val="348"/>
        </w:trPr>
        <w:tc>
          <w:tcPr>
            <w:tcW w:w="827" w:type="dxa"/>
            <w:vMerge/>
            <w:shd w:val="pct20" w:color="auto" w:fill="auto"/>
            <w:vAlign w:val="center"/>
          </w:tcPr>
          <w:p w:rsidR="00FC2DA8" w:rsidRPr="00362B2F" w:rsidRDefault="00FC2DA8" w:rsidP="00FC2DA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4692" w:type="dxa"/>
            <w:gridSpan w:val="2"/>
          </w:tcPr>
          <w:p w:rsidR="00FC2DA8" w:rsidRPr="001575F6" w:rsidRDefault="00FC2DA8" w:rsidP="00FC2DA8">
            <w:pPr>
              <w:spacing w:line="280" w:lineRule="exact"/>
              <w:rPr>
                <w:rFonts w:ascii="標楷體" w:eastAsia="標楷體" w:hAnsi="標楷體" w:hint="eastAsia"/>
                <w:color w:val="000000" w:themeColor="text1"/>
              </w:rPr>
            </w:pPr>
          </w:p>
        </w:tc>
        <w:tc>
          <w:tcPr>
            <w:tcW w:w="4741" w:type="dxa"/>
            <w:gridSpan w:val="4"/>
          </w:tcPr>
          <w:p w:rsidR="00FC2DA8" w:rsidRPr="001575F6" w:rsidRDefault="00FC2DA8" w:rsidP="00FC2DA8">
            <w:pPr>
              <w:spacing w:line="280" w:lineRule="exact"/>
              <w:rPr>
                <w:rFonts w:ascii="標楷體" w:eastAsia="標楷體" w:hAnsi="標楷體" w:hint="eastAsia"/>
                <w:color w:val="000000" w:themeColor="text1"/>
              </w:rPr>
            </w:pPr>
          </w:p>
        </w:tc>
      </w:tr>
      <w:tr w:rsidR="00FC2DA8" w:rsidTr="00331CF6">
        <w:tc>
          <w:tcPr>
            <w:tcW w:w="10260" w:type="dxa"/>
            <w:gridSpan w:val="7"/>
            <w:shd w:val="pct20" w:color="auto" w:fill="FFFFFF"/>
          </w:tcPr>
          <w:p w:rsidR="00FC2DA8" w:rsidRPr="00774B5C" w:rsidRDefault="00FC2DA8" w:rsidP="00FC2DA8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1575F6">
              <w:rPr>
                <w:rFonts w:ascii="標楷體" w:eastAsia="標楷體" w:hAnsi="標楷體" w:hint="eastAsia"/>
                <w:color w:val="000000" w:themeColor="text1"/>
              </w:rPr>
              <w:t>教學流程</w:t>
            </w:r>
          </w:p>
        </w:tc>
      </w:tr>
      <w:tr w:rsidR="00FC2DA8" w:rsidTr="00FC2DA8">
        <w:tc>
          <w:tcPr>
            <w:tcW w:w="1121" w:type="dxa"/>
            <w:gridSpan w:val="2"/>
          </w:tcPr>
          <w:p w:rsidR="00FC2DA8" w:rsidRDefault="00FC2DA8" w:rsidP="00FC2D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FC2DA8" w:rsidRPr="003C1AD4" w:rsidRDefault="00FC2DA8" w:rsidP="00FC2D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520" w:type="dxa"/>
            <w:gridSpan w:val="3"/>
            <w:vAlign w:val="center"/>
          </w:tcPr>
          <w:p w:rsidR="00FC2DA8" w:rsidRPr="001575F6" w:rsidRDefault="00FC2DA8" w:rsidP="00FC2DA8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575F6">
              <w:rPr>
                <w:rFonts w:ascii="標楷體" w:eastAsia="標楷體" w:hAnsi="標楷體" w:hint="eastAsia"/>
                <w:color w:val="000000" w:themeColor="text1"/>
              </w:rPr>
              <w:t>教學步驟</w:t>
            </w:r>
          </w:p>
        </w:tc>
        <w:tc>
          <w:tcPr>
            <w:tcW w:w="850" w:type="dxa"/>
            <w:vAlign w:val="center"/>
          </w:tcPr>
          <w:p w:rsidR="00FC2DA8" w:rsidRPr="001575F6" w:rsidRDefault="00FC2DA8" w:rsidP="00FC2DA8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575F6">
              <w:rPr>
                <w:rFonts w:ascii="標楷體" w:eastAsia="標楷體" w:hAnsi="標楷體" w:hint="eastAsia"/>
                <w:color w:val="000000" w:themeColor="text1"/>
              </w:rPr>
              <w:t>時間</w:t>
            </w:r>
          </w:p>
        </w:tc>
        <w:tc>
          <w:tcPr>
            <w:tcW w:w="1769" w:type="dxa"/>
            <w:vAlign w:val="center"/>
          </w:tcPr>
          <w:p w:rsidR="00FC2DA8" w:rsidRPr="001575F6" w:rsidRDefault="00FC2DA8" w:rsidP="00FC2DA8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575F6">
              <w:rPr>
                <w:rFonts w:ascii="標楷體" w:eastAsia="標楷體" w:hAnsi="標楷體" w:hint="eastAsia"/>
                <w:color w:val="000000" w:themeColor="text1"/>
              </w:rPr>
              <w:t>教學評量</w:t>
            </w:r>
          </w:p>
        </w:tc>
      </w:tr>
      <w:tr w:rsidR="00FC2DA8" w:rsidTr="00FC2DA8">
        <w:tc>
          <w:tcPr>
            <w:tcW w:w="1121" w:type="dxa"/>
            <w:gridSpan w:val="2"/>
          </w:tcPr>
          <w:p w:rsidR="00FC2DA8" w:rsidRDefault="00FC2DA8" w:rsidP="00FC2D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了解漁港航警的勤務、實際參訪亞米哥號並以行動進行淨港活動維護海洋環境。</w:t>
            </w:r>
          </w:p>
        </w:tc>
        <w:tc>
          <w:tcPr>
            <w:tcW w:w="6520" w:type="dxa"/>
            <w:gridSpan w:val="3"/>
          </w:tcPr>
          <w:p w:rsidR="00FC2DA8" w:rsidRPr="007A2D18" w:rsidRDefault="00FC2DA8" w:rsidP="00FC2DA8">
            <w:pPr>
              <w:rPr>
                <w:rFonts w:ascii="標楷體" w:eastAsia="標楷體" w:hAnsi="標楷體"/>
                <w:b/>
              </w:rPr>
            </w:pPr>
            <w:r w:rsidRPr="007A2D18">
              <w:rPr>
                <w:rFonts w:ascii="標楷體" w:eastAsia="標楷體" w:hAnsi="標楷體" w:hint="eastAsia"/>
                <w:b/>
              </w:rPr>
              <w:t>壹、準備活動</w:t>
            </w:r>
          </w:p>
          <w:p w:rsidR="00FC2DA8" w:rsidRPr="007D186D" w:rsidRDefault="00FC2DA8" w:rsidP="00FC2DA8">
            <w:pPr>
              <w:ind w:leftChars="132" w:left="317"/>
              <w:rPr>
                <w:rFonts w:ascii="標楷體" w:eastAsia="標楷體" w:hAnsi="標楷體"/>
              </w:rPr>
            </w:pPr>
            <w:r w:rsidRPr="007D186D">
              <w:rPr>
                <w:rFonts w:ascii="標楷體" w:eastAsia="標楷體" w:hAnsi="標楷體" w:hint="eastAsia"/>
                <w:sz w:val="27"/>
                <w:szCs w:val="27"/>
              </w:rPr>
              <w:t>校車接送至花蓮漁港</w:t>
            </w:r>
          </w:p>
          <w:p w:rsidR="00FC2DA8" w:rsidRPr="00664B9C" w:rsidRDefault="00FC2DA8" w:rsidP="00FC2DA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EC277C" wp14:editId="01B398B1">
                  <wp:extent cx="3883283" cy="21844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938_190317_00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950" cy="218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DA8" w:rsidRPr="00A751F8" w:rsidRDefault="00FC2DA8" w:rsidP="00FC2DA8">
            <w:pPr>
              <w:pStyle w:val="a7"/>
              <w:ind w:leftChars="0" w:left="33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貳、</w:t>
            </w:r>
            <w:r w:rsidRPr="00A751F8">
              <w:rPr>
                <w:rFonts w:ascii="標楷體" w:eastAsia="標楷體" w:hAnsi="標楷體" w:hint="eastAsia"/>
                <w:b/>
              </w:rPr>
              <w:t>發展活動</w:t>
            </w:r>
          </w:p>
          <w:p w:rsidR="00FC2DA8" w:rsidRPr="007D186D" w:rsidRDefault="00FC2DA8" w:rsidP="00FC2DA8">
            <w:pPr>
              <w:pStyle w:val="a7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 w:rsidRPr="007D186D">
              <w:rPr>
                <w:rFonts w:ascii="標楷體" w:eastAsia="標楷體" w:hAnsi="標楷體" w:hint="eastAsia"/>
                <w:szCs w:val="24"/>
              </w:rPr>
              <w:t>一、參訪向陽廣場。</w:t>
            </w:r>
          </w:p>
          <w:p w:rsidR="00FC2DA8" w:rsidRPr="007D186D" w:rsidRDefault="00FC2DA8" w:rsidP="00FC2DA8">
            <w:pPr>
              <w:pStyle w:val="a7"/>
              <w:ind w:leftChars="0" w:left="360"/>
              <w:jc w:val="both"/>
              <w:rPr>
                <w:rFonts w:ascii="標楷體" w:eastAsia="標楷體" w:hAnsi="標楷體"/>
                <w:szCs w:val="24"/>
              </w:rPr>
            </w:pPr>
            <w:r w:rsidRPr="007D186D">
              <w:rPr>
                <w:rFonts w:ascii="標楷體" w:eastAsia="標楷體" w:hAnsi="標楷體" w:hint="eastAsia"/>
                <w:szCs w:val="24"/>
              </w:rPr>
              <w:t>二、由港務局的港警進行勤務解說。</w:t>
            </w:r>
          </w:p>
          <w:p w:rsidR="00FC2DA8" w:rsidRPr="007D186D" w:rsidRDefault="00FC2DA8" w:rsidP="00FC2DA8">
            <w:pPr>
              <w:ind w:leftChars="132" w:left="317"/>
              <w:rPr>
                <w:rFonts w:ascii="標楷體" w:eastAsia="標楷體" w:hAnsi="標楷體"/>
                <w:color w:val="000000" w:themeColor="text1"/>
              </w:rPr>
            </w:pPr>
            <w:r w:rsidRPr="007D186D">
              <w:rPr>
                <w:rFonts w:ascii="標楷體" w:eastAsia="標楷體" w:hAnsi="標楷體" w:hint="eastAsia"/>
                <w:color w:val="000000" w:themeColor="text1"/>
              </w:rPr>
              <w:t>三、參觀</w:t>
            </w:r>
            <w:r w:rsidRPr="007D186D">
              <w:rPr>
                <w:rFonts w:ascii="標楷體" w:eastAsia="標楷體" w:hAnsi="標楷體" w:hint="eastAsia"/>
              </w:rPr>
              <w:t>亞米哥重型帆船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FC2DA8" w:rsidRDefault="00FC2DA8" w:rsidP="00FC2DA8">
            <w:pPr>
              <w:pStyle w:val="a7"/>
              <w:ind w:leftChars="0" w:left="317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四、進行花蓮港淨港活動，以實際行動維護海洋環境。</w:t>
            </w:r>
          </w:p>
          <w:p w:rsidR="00FC2DA8" w:rsidRDefault="00FC2DA8" w:rsidP="00FC2DA8">
            <w:pPr>
              <w:pStyle w:val="a7"/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61F56D34" wp14:editId="1F6B58DC">
                  <wp:extent cx="3684602" cy="207264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海洋教育_190317_00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677" cy="20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DA8" w:rsidRPr="007D186D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b/>
              </w:rPr>
            </w:pPr>
            <w:r w:rsidRPr="007A2D18">
              <w:rPr>
                <w:rFonts w:ascii="標楷體" w:eastAsia="標楷體" w:hAnsi="標楷體" w:hint="eastAsia"/>
                <w:b/>
              </w:rPr>
              <w:t>參、綜合活動</w:t>
            </w:r>
          </w:p>
          <w:p w:rsidR="00FC2DA8" w:rsidRDefault="00FC2DA8" w:rsidP="00FC2DA8">
            <w:pPr>
              <w:ind w:leftChars="132" w:left="317"/>
              <w:rPr>
                <w:rFonts w:ascii="標楷體" w:eastAsia="標楷體" w:hAnsi="標楷體"/>
                <w:color w:val="000000" w:themeColor="text1"/>
                <w:szCs w:val="22"/>
              </w:rPr>
            </w:pPr>
            <w:r w:rsidRPr="00A751F8">
              <w:rPr>
                <w:rFonts w:ascii="標楷體" w:eastAsia="標楷體" w:hAnsi="標楷體" w:hint="eastAsia"/>
                <w:color w:val="000000" w:themeColor="text1"/>
                <w:szCs w:val="22"/>
              </w:rPr>
              <w:t>分享活動後的感想</w:t>
            </w:r>
          </w:p>
          <w:p w:rsidR="00FC2DA8" w:rsidRPr="007D186D" w:rsidRDefault="00FC2DA8" w:rsidP="00FC2DA8">
            <w:pPr>
              <w:ind w:leftChars="132" w:left="317"/>
              <w:rPr>
                <w:rFonts w:ascii="標楷體" w:eastAsia="標楷體" w:hAnsi="標楷體"/>
                <w:color w:val="000000" w:themeColor="text1"/>
                <w:szCs w:val="22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Cs w:val="22"/>
              </w:rPr>
              <w:drawing>
                <wp:inline distT="0" distB="0" distL="0" distR="0" wp14:anchorId="743CA8CA" wp14:editId="5624486A">
                  <wp:extent cx="3718560" cy="2091741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190308_1420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278" cy="209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10分</w:t>
            </w: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Pr="001575F6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60分</w:t>
            </w:r>
          </w:p>
          <w:p w:rsidR="00FC2DA8" w:rsidRPr="001575F6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</w:p>
          <w:p w:rsidR="00FC2DA8" w:rsidRPr="001575F6" w:rsidRDefault="00FC2DA8" w:rsidP="00FC2DA8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1575F6">
              <w:rPr>
                <w:rFonts w:ascii="標楷體" w:eastAsia="標楷體" w:hAnsi="標楷體"/>
                <w:color w:val="000000" w:themeColor="text1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分</w:t>
            </w:r>
          </w:p>
        </w:tc>
        <w:tc>
          <w:tcPr>
            <w:tcW w:w="1769" w:type="dxa"/>
          </w:tcPr>
          <w:p w:rsidR="00FC2DA8" w:rsidRPr="00C54CEC" w:rsidRDefault="00FC2DA8" w:rsidP="00FC2DA8">
            <w:pPr>
              <w:rPr>
                <w:rFonts w:ascii="標楷體" w:eastAsia="標楷體" w:hAnsi="標楷體"/>
              </w:rPr>
            </w:pPr>
            <w:r w:rsidRPr="00C54CEC">
              <w:rPr>
                <w:rFonts w:ascii="標楷體" w:eastAsia="標楷體" w:hAnsi="標楷體" w:hint="eastAsia"/>
              </w:rPr>
              <w:t>實作評量</w:t>
            </w:r>
          </w:p>
          <w:p w:rsidR="00FC2DA8" w:rsidRPr="00774B5C" w:rsidRDefault="00FC2DA8" w:rsidP="00FC2DA8">
            <w:pPr>
              <w:rPr>
                <w:rFonts w:ascii="標楷體" w:eastAsia="標楷體" w:hAnsi="標楷體"/>
                <w:color w:val="FF0000"/>
              </w:rPr>
            </w:pPr>
          </w:p>
          <w:p w:rsidR="00FC2DA8" w:rsidRPr="00774B5C" w:rsidRDefault="00FC2DA8" w:rsidP="00FC2DA8">
            <w:pPr>
              <w:rPr>
                <w:rFonts w:ascii="標楷體" w:eastAsia="標楷體" w:hAnsi="標楷體"/>
                <w:color w:val="FF0000"/>
              </w:rPr>
            </w:pPr>
          </w:p>
          <w:p w:rsidR="00FC2DA8" w:rsidRPr="00774B5C" w:rsidRDefault="00FC2DA8" w:rsidP="00FC2DA8">
            <w:pPr>
              <w:rPr>
                <w:rFonts w:ascii="標楷體" w:eastAsia="標楷體" w:hAnsi="標楷體"/>
                <w:color w:val="FF0000"/>
              </w:rPr>
            </w:pPr>
          </w:p>
          <w:p w:rsidR="00FC2DA8" w:rsidRPr="00774B5C" w:rsidRDefault="00FC2DA8" w:rsidP="00FC2DA8">
            <w:pPr>
              <w:rPr>
                <w:rFonts w:ascii="標楷體" w:eastAsia="標楷體" w:hAnsi="標楷體"/>
                <w:color w:val="FF0000"/>
              </w:rPr>
            </w:pPr>
          </w:p>
          <w:p w:rsidR="00FC2DA8" w:rsidRPr="00774B5C" w:rsidRDefault="00FC2DA8" w:rsidP="00FC2DA8">
            <w:pPr>
              <w:rPr>
                <w:rFonts w:ascii="標楷體" w:eastAsia="標楷體" w:hAnsi="標楷體"/>
                <w:color w:val="FF0000"/>
              </w:rPr>
            </w:pPr>
          </w:p>
        </w:tc>
      </w:tr>
    </w:tbl>
    <w:p w:rsidR="00774B5C" w:rsidRPr="008A5912" w:rsidRDefault="00774B5C" w:rsidP="00774B5C"/>
    <w:p w:rsidR="00F65484" w:rsidRPr="008A5912" w:rsidRDefault="00F65484" w:rsidP="002A1CBD"/>
    <w:sectPr w:rsidR="00F65484" w:rsidRPr="008A5912" w:rsidSect="008C7119">
      <w:pgSz w:w="11906" w:h="16838"/>
      <w:pgMar w:top="794" w:right="1418" w:bottom="79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04A" w:rsidRDefault="00D2504A" w:rsidP="00F82475">
      <w:r>
        <w:separator/>
      </w:r>
    </w:p>
  </w:endnote>
  <w:endnote w:type="continuationSeparator" w:id="0">
    <w:p w:rsidR="00D2504A" w:rsidRDefault="00D2504A" w:rsidP="00F82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04A" w:rsidRDefault="00D2504A" w:rsidP="00F82475">
      <w:r>
        <w:separator/>
      </w:r>
    </w:p>
  </w:footnote>
  <w:footnote w:type="continuationSeparator" w:id="0">
    <w:p w:rsidR="00D2504A" w:rsidRDefault="00D2504A" w:rsidP="00F824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47C4A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055BB4"/>
    <w:multiLevelType w:val="hybridMultilevel"/>
    <w:tmpl w:val="F482DDD2"/>
    <w:lvl w:ilvl="0" w:tplc="9ED01BC6">
      <w:start w:val="1"/>
      <w:numFmt w:val="ideographLegalTraditional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BED3ED7"/>
    <w:multiLevelType w:val="hybridMultilevel"/>
    <w:tmpl w:val="EF6A5F54"/>
    <w:lvl w:ilvl="0" w:tplc="D83027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524190"/>
    <w:multiLevelType w:val="hybridMultilevel"/>
    <w:tmpl w:val="BB846D58"/>
    <w:lvl w:ilvl="0" w:tplc="BE3EF258">
      <w:start w:val="1"/>
      <w:numFmt w:val="ideographLegalTraditional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67667A"/>
    <w:multiLevelType w:val="hybridMultilevel"/>
    <w:tmpl w:val="31064432"/>
    <w:lvl w:ilvl="0" w:tplc="97AE92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0366B08"/>
    <w:multiLevelType w:val="hybridMultilevel"/>
    <w:tmpl w:val="E2986EAA"/>
    <w:lvl w:ilvl="0" w:tplc="ECB46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2CC28DA"/>
    <w:multiLevelType w:val="hybridMultilevel"/>
    <w:tmpl w:val="9A948588"/>
    <w:lvl w:ilvl="0" w:tplc="2398D1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E693A08"/>
    <w:multiLevelType w:val="hybridMultilevel"/>
    <w:tmpl w:val="A63CC854"/>
    <w:lvl w:ilvl="0" w:tplc="D2E88D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E630A8B"/>
    <w:multiLevelType w:val="hybridMultilevel"/>
    <w:tmpl w:val="339A0AAA"/>
    <w:lvl w:ilvl="0" w:tplc="A138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37771E9"/>
    <w:multiLevelType w:val="hybridMultilevel"/>
    <w:tmpl w:val="91946E3C"/>
    <w:lvl w:ilvl="0" w:tplc="F5964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C470378"/>
    <w:multiLevelType w:val="hybridMultilevel"/>
    <w:tmpl w:val="2CF4ED2C"/>
    <w:lvl w:ilvl="0" w:tplc="A970C1EC">
      <w:start w:val="2"/>
      <w:numFmt w:val="ideographLegalTradition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E281FEA"/>
    <w:multiLevelType w:val="hybridMultilevel"/>
    <w:tmpl w:val="E4B6B8BE"/>
    <w:lvl w:ilvl="0" w:tplc="96B2B7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5335E52"/>
    <w:multiLevelType w:val="multilevel"/>
    <w:tmpl w:val="634CD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037DA5"/>
    <w:multiLevelType w:val="hybridMultilevel"/>
    <w:tmpl w:val="6168678A"/>
    <w:lvl w:ilvl="0" w:tplc="A2CCD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7A5049F"/>
    <w:multiLevelType w:val="hybridMultilevel"/>
    <w:tmpl w:val="A41EAAC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876933C">
      <w:start w:val="2"/>
      <w:numFmt w:val="ideographLegalTraditional"/>
      <w:lvlText w:val="%2、"/>
      <w:lvlJc w:val="left"/>
      <w:pPr>
        <w:ind w:left="984" w:hanging="50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BD34938"/>
    <w:multiLevelType w:val="hybridMultilevel"/>
    <w:tmpl w:val="3A02CEFA"/>
    <w:lvl w:ilvl="0" w:tplc="8D92B96E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8"/>
  </w:num>
  <w:num w:numId="5">
    <w:abstractNumId w:val="12"/>
  </w:num>
  <w:num w:numId="6">
    <w:abstractNumId w:val="16"/>
  </w:num>
  <w:num w:numId="7">
    <w:abstractNumId w:val="7"/>
  </w:num>
  <w:num w:numId="8">
    <w:abstractNumId w:val="14"/>
  </w:num>
  <w:num w:numId="9">
    <w:abstractNumId w:val="5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"/>
  </w:num>
  <w:num w:numId="16">
    <w:abstractNumId w:val="13"/>
  </w:num>
  <w:num w:numId="17">
    <w:abstractNumId w:val="11"/>
  </w:num>
  <w:num w:numId="18">
    <w:abstractNumId w:val="10"/>
  </w:num>
  <w:num w:numId="19">
    <w:abstractNumId w:val="15"/>
  </w:num>
  <w:num w:numId="20">
    <w:abstractNumId w:val="3"/>
  </w:num>
  <w:num w:numId="21">
    <w:abstractNumId w:val="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51"/>
    <w:rsid w:val="0002430E"/>
    <w:rsid w:val="000302AB"/>
    <w:rsid w:val="000520A6"/>
    <w:rsid w:val="00093FDA"/>
    <w:rsid w:val="00095E15"/>
    <w:rsid w:val="00097D0F"/>
    <w:rsid w:val="000B4470"/>
    <w:rsid w:val="000B54B5"/>
    <w:rsid w:val="000B7BAF"/>
    <w:rsid w:val="000E2C7B"/>
    <w:rsid w:val="00126243"/>
    <w:rsid w:val="0013281C"/>
    <w:rsid w:val="00134F41"/>
    <w:rsid w:val="001575F6"/>
    <w:rsid w:val="001657E3"/>
    <w:rsid w:val="001768EB"/>
    <w:rsid w:val="001916E0"/>
    <w:rsid w:val="001C16CE"/>
    <w:rsid w:val="001C6686"/>
    <w:rsid w:val="001D29DC"/>
    <w:rsid w:val="001E05BD"/>
    <w:rsid w:val="0020358C"/>
    <w:rsid w:val="00213571"/>
    <w:rsid w:val="002245B2"/>
    <w:rsid w:val="00225AF4"/>
    <w:rsid w:val="00231066"/>
    <w:rsid w:val="0023434E"/>
    <w:rsid w:val="00240E71"/>
    <w:rsid w:val="00256D12"/>
    <w:rsid w:val="00286CA9"/>
    <w:rsid w:val="00294B8D"/>
    <w:rsid w:val="0029777D"/>
    <w:rsid w:val="002A1CBD"/>
    <w:rsid w:val="002A310D"/>
    <w:rsid w:val="002A44FA"/>
    <w:rsid w:val="002A6CB8"/>
    <w:rsid w:val="002B0BC6"/>
    <w:rsid w:val="002C1AFF"/>
    <w:rsid w:val="002D1C85"/>
    <w:rsid w:val="002F4383"/>
    <w:rsid w:val="003038A0"/>
    <w:rsid w:val="00310486"/>
    <w:rsid w:val="00343294"/>
    <w:rsid w:val="0037136C"/>
    <w:rsid w:val="0038130E"/>
    <w:rsid w:val="003906E2"/>
    <w:rsid w:val="00390976"/>
    <w:rsid w:val="0039170D"/>
    <w:rsid w:val="00397E6E"/>
    <w:rsid w:val="003A1002"/>
    <w:rsid w:val="003C1AD4"/>
    <w:rsid w:val="003C212E"/>
    <w:rsid w:val="003D0224"/>
    <w:rsid w:val="003E4A8F"/>
    <w:rsid w:val="003F555F"/>
    <w:rsid w:val="00403828"/>
    <w:rsid w:val="0040439F"/>
    <w:rsid w:val="00420E32"/>
    <w:rsid w:val="004260AA"/>
    <w:rsid w:val="00430BC8"/>
    <w:rsid w:val="00431AD3"/>
    <w:rsid w:val="00432BBC"/>
    <w:rsid w:val="0043475B"/>
    <w:rsid w:val="00453B6C"/>
    <w:rsid w:val="00462201"/>
    <w:rsid w:val="0046267D"/>
    <w:rsid w:val="0046751D"/>
    <w:rsid w:val="00477250"/>
    <w:rsid w:val="00494886"/>
    <w:rsid w:val="004A1A13"/>
    <w:rsid w:val="004A3DA5"/>
    <w:rsid w:val="004B2CC8"/>
    <w:rsid w:val="004B3C3D"/>
    <w:rsid w:val="004B4798"/>
    <w:rsid w:val="004D374B"/>
    <w:rsid w:val="004D7F99"/>
    <w:rsid w:val="004E35D0"/>
    <w:rsid w:val="005108D6"/>
    <w:rsid w:val="00513A09"/>
    <w:rsid w:val="00513B5F"/>
    <w:rsid w:val="00520820"/>
    <w:rsid w:val="005234B8"/>
    <w:rsid w:val="00531982"/>
    <w:rsid w:val="00547908"/>
    <w:rsid w:val="00556CC9"/>
    <w:rsid w:val="00557114"/>
    <w:rsid w:val="005579C0"/>
    <w:rsid w:val="00563468"/>
    <w:rsid w:val="00564E1B"/>
    <w:rsid w:val="00567ACF"/>
    <w:rsid w:val="00572D1A"/>
    <w:rsid w:val="00592C05"/>
    <w:rsid w:val="005A46B4"/>
    <w:rsid w:val="005A5C42"/>
    <w:rsid w:val="005A6275"/>
    <w:rsid w:val="005B5D1B"/>
    <w:rsid w:val="005C6993"/>
    <w:rsid w:val="00600CCA"/>
    <w:rsid w:val="00631007"/>
    <w:rsid w:val="0065389D"/>
    <w:rsid w:val="00656E51"/>
    <w:rsid w:val="006660A1"/>
    <w:rsid w:val="00681959"/>
    <w:rsid w:val="00681E06"/>
    <w:rsid w:val="006A0DEA"/>
    <w:rsid w:val="006A61A5"/>
    <w:rsid w:val="006C3506"/>
    <w:rsid w:val="006D47B0"/>
    <w:rsid w:val="006E03C5"/>
    <w:rsid w:val="006E4C48"/>
    <w:rsid w:val="006E663C"/>
    <w:rsid w:val="006F49EA"/>
    <w:rsid w:val="006F5720"/>
    <w:rsid w:val="007333BE"/>
    <w:rsid w:val="007464CC"/>
    <w:rsid w:val="00751339"/>
    <w:rsid w:val="00751808"/>
    <w:rsid w:val="00774B5C"/>
    <w:rsid w:val="00791EE1"/>
    <w:rsid w:val="0079711D"/>
    <w:rsid w:val="007C17C6"/>
    <w:rsid w:val="007C4EA2"/>
    <w:rsid w:val="007D186D"/>
    <w:rsid w:val="007D5E5E"/>
    <w:rsid w:val="007D695C"/>
    <w:rsid w:val="007E4503"/>
    <w:rsid w:val="007F630B"/>
    <w:rsid w:val="00801D59"/>
    <w:rsid w:val="0080337A"/>
    <w:rsid w:val="00825992"/>
    <w:rsid w:val="008304A3"/>
    <w:rsid w:val="00831E20"/>
    <w:rsid w:val="00836E90"/>
    <w:rsid w:val="00840906"/>
    <w:rsid w:val="00855662"/>
    <w:rsid w:val="00871FBD"/>
    <w:rsid w:val="008A21A9"/>
    <w:rsid w:val="008A5912"/>
    <w:rsid w:val="008A745E"/>
    <w:rsid w:val="008C5D00"/>
    <w:rsid w:val="008C7119"/>
    <w:rsid w:val="008D4ACB"/>
    <w:rsid w:val="008F5C59"/>
    <w:rsid w:val="00901EBE"/>
    <w:rsid w:val="0094061F"/>
    <w:rsid w:val="009461EC"/>
    <w:rsid w:val="0095222A"/>
    <w:rsid w:val="0096101A"/>
    <w:rsid w:val="009710C0"/>
    <w:rsid w:val="00980C96"/>
    <w:rsid w:val="00982EC7"/>
    <w:rsid w:val="009B4FFD"/>
    <w:rsid w:val="009D0E63"/>
    <w:rsid w:val="009D51EC"/>
    <w:rsid w:val="009F44CE"/>
    <w:rsid w:val="00A141C0"/>
    <w:rsid w:val="00A22E55"/>
    <w:rsid w:val="00A24367"/>
    <w:rsid w:val="00A24C51"/>
    <w:rsid w:val="00A40DA8"/>
    <w:rsid w:val="00A52660"/>
    <w:rsid w:val="00A53F84"/>
    <w:rsid w:val="00A64762"/>
    <w:rsid w:val="00A64FFF"/>
    <w:rsid w:val="00A751F8"/>
    <w:rsid w:val="00A81407"/>
    <w:rsid w:val="00A831BD"/>
    <w:rsid w:val="00AB6807"/>
    <w:rsid w:val="00AC3B12"/>
    <w:rsid w:val="00AC51D3"/>
    <w:rsid w:val="00AC6E63"/>
    <w:rsid w:val="00AD5AFF"/>
    <w:rsid w:val="00AD61E7"/>
    <w:rsid w:val="00B02EFB"/>
    <w:rsid w:val="00B050DB"/>
    <w:rsid w:val="00B11602"/>
    <w:rsid w:val="00B161C3"/>
    <w:rsid w:val="00B25300"/>
    <w:rsid w:val="00B8096F"/>
    <w:rsid w:val="00B81411"/>
    <w:rsid w:val="00B86D6E"/>
    <w:rsid w:val="00BA57E7"/>
    <w:rsid w:val="00BA7E93"/>
    <w:rsid w:val="00BB5993"/>
    <w:rsid w:val="00BC4B49"/>
    <w:rsid w:val="00BD04F0"/>
    <w:rsid w:val="00BD6A1B"/>
    <w:rsid w:val="00BE433A"/>
    <w:rsid w:val="00BF22A5"/>
    <w:rsid w:val="00C13DE1"/>
    <w:rsid w:val="00C15D83"/>
    <w:rsid w:val="00C232B4"/>
    <w:rsid w:val="00C32D27"/>
    <w:rsid w:val="00C47269"/>
    <w:rsid w:val="00C54CEC"/>
    <w:rsid w:val="00CB39B7"/>
    <w:rsid w:val="00D15DD3"/>
    <w:rsid w:val="00D22262"/>
    <w:rsid w:val="00D2504A"/>
    <w:rsid w:val="00D321F4"/>
    <w:rsid w:val="00D63F38"/>
    <w:rsid w:val="00D7117F"/>
    <w:rsid w:val="00D728F9"/>
    <w:rsid w:val="00D85E7C"/>
    <w:rsid w:val="00D968FC"/>
    <w:rsid w:val="00DA6A34"/>
    <w:rsid w:val="00DE6C61"/>
    <w:rsid w:val="00DF31F8"/>
    <w:rsid w:val="00DF5B12"/>
    <w:rsid w:val="00E00D8F"/>
    <w:rsid w:val="00E129A5"/>
    <w:rsid w:val="00E14B75"/>
    <w:rsid w:val="00E15C9F"/>
    <w:rsid w:val="00E422C5"/>
    <w:rsid w:val="00E51D9B"/>
    <w:rsid w:val="00E53582"/>
    <w:rsid w:val="00E576BE"/>
    <w:rsid w:val="00E65A95"/>
    <w:rsid w:val="00E87F30"/>
    <w:rsid w:val="00EB024E"/>
    <w:rsid w:val="00EB21AD"/>
    <w:rsid w:val="00EC4E60"/>
    <w:rsid w:val="00ED0171"/>
    <w:rsid w:val="00ED0A25"/>
    <w:rsid w:val="00EF63FF"/>
    <w:rsid w:val="00F351F5"/>
    <w:rsid w:val="00F613B7"/>
    <w:rsid w:val="00F65019"/>
    <w:rsid w:val="00F65484"/>
    <w:rsid w:val="00F71C1D"/>
    <w:rsid w:val="00F73DD8"/>
    <w:rsid w:val="00F81BC7"/>
    <w:rsid w:val="00F82475"/>
    <w:rsid w:val="00F8633F"/>
    <w:rsid w:val="00F941D5"/>
    <w:rsid w:val="00F95811"/>
    <w:rsid w:val="00FA0ED4"/>
    <w:rsid w:val="00FA5561"/>
    <w:rsid w:val="00FB0A47"/>
    <w:rsid w:val="00FC2DA8"/>
    <w:rsid w:val="00FC690D"/>
    <w:rsid w:val="00FE62DD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4087A7A-81AB-466C-B0F5-9DE018A1E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CC8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CC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24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8247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824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824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96101A"/>
    <w:pPr>
      <w:ind w:leftChars="200" w:left="480"/>
    </w:pPr>
    <w:rPr>
      <w:rFonts w:ascii="Calibri" w:hAnsi="Calibri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613B7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613B7"/>
    <w:rPr>
      <w:rFonts w:ascii="Cambria" w:eastAsia="新細明體" w:hAnsi="Cambria" w:cs="Times New Roman"/>
      <w:sz w:val="18"/>
      <w:szCs w:val="18"/>
    </w:rPr>
  </w:style>
  <w:style w:type="character" w:styleId="aa">
    <w:name w:val="Strong"/>
    <w:basedOn w:val="a0"/>
    <w:uiPriority w:val="22"/>
    <w:qFormat/>
    <w:rsid w:val="00556CC9"/>
    <w:rPr>
      <w:b/>
      <w:bCs/>
    </w:rPr>
  </w:style>
  <w:style w:type="character" w:styleId="ab">
    <w:name w:val="Hyperlink"/>
    <w:basedOn w:val="a0"/>
    <w:uiPriority w:val="99"/>
    <w:unhideWhenUsed/>
    <w:rsid w:val="00FF7D5F"/>
    <w:rPr>
      <w:color w:val="0000FF"/>
      <w:u w:val="single"/>
    </w:rPr>
  </w:style>
  <w:style w:type="table" w:styleId="ac">
    <w:name w:val="Table Grid"/>
    <w:basedOn w:val="a1"/>
    <w:uiPriority w:val="39"/>
    <w:rsid w:val="003F55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Light Shading"/>
    <w:basedOn w:val="a1"/>
    <w:uiPriority w:val="60"/>
    <w:rsid w:val="003F555F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">
    <w:name w:val="表格格線1"/>
    <w:basedOn w:val="a1"/>
    <w:next w:val="ac"/>
    <w:uiPriority w:val="39"/>
    <w:rsid w:val="009D5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256D12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4B2CC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5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83498">
                      <w:marLeft w:val="0"/>
                      <w:marRight w:val="0"/>
                      <w:marTop w:val="450"/>
                      <w:marBottom w:val="45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88029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75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5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82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762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299027">
                                              <w:marLeft w:val="0"/>
                                              <w:marRight w:val="0"/>
                                              <w:marTop w:val="15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92412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81183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728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6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C10E1B-5926-4C6C-B0D4-8BDFD8398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339</Words>
  <Characters>1936</Characters>
  <Application>Microsoft Office Word</Application>
  <DocSecurity>0</DocSecurity>
  <Lines>16</Lines>
  <Paragraphs>4</Paragraphs>
  <ScaleCrop>false</ScaleCrop>
  <Company>Hewlett-Packard</Company>
  <LinksUpToDate>false</LinksUpToDate>
  <CharactersWithSpaces>2271</CharactersWithSpaces>
  <SharedDoc>false</SharedDoc>
  <HLinks>
    <vt:vector size="6" baseType="variant">
      <vt:variant>
        <vt:i4>458783</vt:i4>
      </vt:variant>
      <vt:variant>
        <vt:i4>0</vt:i4>
      </vt:variant>
      <vt:variant>
        <vt:i4>0</vt:i4>
      </vt:variant>
      <vt:variant>
        <vt:i4>5</vt:i4>
      </vt:variant>
      <vt:variant>
        <vt:lpwstr>https://youtu.be/dTdTCubhWV0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2016-05-14T11:21:00Z</cp:lastPrinted>
  <dcterms:created xsi:type="dcterms:W3CDTF">2019-08-23T07:52:00Z</dcterms:created>
  <dcterms:modified xsi:type="dcterms:W3CDTF">2019-08-23T07:52:00Z</dcterms:modified>
</cp:coreProperties>
</file>